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179" w:rsidRPr="006B246A" w:rsidRDefault="00D24179" w:rsidP="00D24179">
      <w:pPr>
        <w:spacing w:after="0" w:line="408" w:lineRule="auto"/>
        <w:ind w:left="120"/>
        <w:jc w:val="center"/>
        <w:rPr>
          <w:lang w:val="ru-RU"/>
        </w:rPr>
      </w:pPr>
      <w:bookmarkStart w:id="0" w:name="block-35991167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24179" w:rsidRPr="006B246A" w:rsidRDefault="00D24179" w:rsidP="00D24179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24179" w:rsidRPr="006B246A" w:rsidRDefault="00D24179" w:rsidP="00D24179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D24179" w:rsidRDefault="00D24179" w:rsidP="00D2417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D24179" w:rsidRDefault="00D24179" w:rsidP="00D24179">
      <w:pPr>
        <w:spacing w:after="0"/>
        <w:ind w:left="120"/>
      </w:pPr>
    </w:p>
    <w:p w:rsidR="00D24179" w:rsidRDefault="00D24179" w:rsidP="00D24179">
      <w:pPr>
        <w:spacing w:after="0"/>
        <w:ind w:left="120"/>
      </w:pPr>
    </w:p>
    <w:p w:rsidR="00D24179" w:rsidRDefault="00D24179" w:rsidP="00D24179">
      <w:pPr>
        <w:spacing w:after="0"/>
        <w:ind w:left="120"/>
      </w:pPr>
    </w:p>
    <w:p w:rsidR="00D24179" w:rsidRDefault="00D24179" w:rsidP="00D2417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24179" w:rsidRPr="004A00CB" w:rsidTr="00484DFF">
        <w:tc>
          <w:tcPr>
            <w:tcW w:w="3114" w:type="dxa"/>
          </w:tcPr>
          <w:p w:rsidR="00D24179" w:rsidRPr="0040209D" w:rsidRDefault="00D24179" w:rsidP="00484DF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24179" w:rsidRPr="008944ED" w:rsidRDefault="00D24179" w:rsidP="00484D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D24179" w:rsidRDefault="00D24179" w:rsidP="00484DF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24179" w:rsidRPr="008944ED" w:rsidRDefault="00D24179" w:rsidP="00484DF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D24179" w:rsidRDefault="00D24179" w:rsidP="00484D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D24179" w:rsidRDefault="00D24179" w:rsidP="00484D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24179" w:rsidRPr="0040209D" w:rsidRDefault="00D24179" w:rsidP="00484D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24179" w:rsidRPr="0040209D" w:rsidRDefault="00D24179" w:rsidP="00484D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24179" w:rsidRDefault="00D24179" w:rsidP="00484D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24179" w:rsidRPr="008944ED" w:rsidRDefault="00D24179" w:rsidP="00484D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D24179" w:rsidRDefault="00D24179" w:rsidP="00484DF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24179" w:rsidRPr="008944ED" w:rsidRDefault="00D24179" w:rsidP="00484DF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D24179" w:rsidRDefault="00D24179" w:rsidP="00484D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D24179" w:rsidRDefault="00D24179" w:rsidP="00484D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24179" w:rsidRPr="0040209D" w:rsidRDefault="00D24179" w:rsidP="00484D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24179" w:rsidRPr="006B246A" w:rsidRDefault="00D24179" w:rsidP="00D24179">
      <w:pPr>
        <w:spacing w:after="0"/>
        <w:ind w:left="120"/>
        <w:rPr>
          <w:lang w:val="ru-RU"/>
        </w:rPr>
      </w:pPr>
    </w:p>
    <w:p w:rsidR="00D24179" w:rsidRPr="006B246A" w:rsidRDefault="00D24179" w:rsidP="00D24179">
      <w:pPr>
        <w:spacing w:after="0"/>
        <w:ind w:left="120"/>
        <w:rPr>
          <w:lang w:val="ru-RU"/>
        </w:rPr>
      </w:pPr>
    </w:p>
    <w:p w:rsidR="00D24179" w:rsidRPr="006B246A" w:rsidRDefault="00D24179" w:rsidP="00D24179">
      <w:pPr>
        <w:spacing w:after="0"/>
        <w:ind w:left="120"/>
        <w:rPr>
          <w:lang w:val="ru-RU"/>
        </w:rPr>
      </w:pPr>
    </w:p>
    <w:p w:rsidR="00D24179" w:rsidRPr="006B246A" w:rsidRDefault="00D24179" w:rsidP="00D24179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24179" w:rsidRPr="006B246A" w:rsidRDefault="00D24179" w:rsidP="00D24179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4A00CB">
        <w:rPr>
          <w:rFonts w:ascii="Times New Roman" w:hAnsi="Times New Roman"/>
          <w:color w:val="000000"/>
          <w:sz w:val="28"/>
          <w:lang w:val="ru-RU"/>
        </w:rPr>
        <w:t xml:space="preserve"> 4732525</w:t>
      </w:r>
      <w:bookmarkStart w:id="3" w:name="_GoBack"/>
      <w:bookmarkEnd w:id="3"/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D24179" w:rsidRPr="006B246A" w:rsidRDefault="00D24179" w:rsidP="00D24179">
      <w:pPr>
        <w:spacing w:after="0"/>
        <w:ind w:left="120"/>
        <w:jc w:val="center"/>
        <w:rPr>
          <w:lang w:val="ru-RU"/>
        </w:rPr>
      </w:pPr>
    </w:p>
    <w:p w:rsidR="00D24179" w:rsidRPr="006B246A" w:rsidRDefault="00D24179" w:rsidP="00D24179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Второй иностранный (немецкий) язык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24179" w:rsidRPr="006B246A" w:rsidRDefault="00D24179" w:rsidP="00D2417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7-8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D24179" w:rsidRPr="006B246A" w:rsidRDefault="00D24179" w:rsidP="00D24179">
      <w:pPr>
        <w:spacing w:after="0"/>
        <w:ind w:left="120"/>
        <w:jc w:val="center"/>
        <w:rPr>
          <w:lang w:val="ru-RU"/>
        </w:rPr>
      </w:pPr>
    </w:p>
    <w:p w:rsidR="00D24179" w:rsidRPr="006B246A" w:rsidRDefault="00D24179" w:rsidP="00D24179">
      <w:pPr>
        <w:spacing w:after="0"/>
        <w:ind w:left="120"/>
        <w:jc w:val="center"/>
        <w:rPr>
          <w:lang w:val="ru-RU"/>
        </w:rPr>
      </w:pPr>
    </w:p>
    <w:p w:rsidR="00D24179" w:rsidRPr="006B246A" w:rsidRDefault="00D24179" w:rsidP="00D24179">
      <w:pPr>
        <w:spacing w:after="0"/>
        <w:ind w:left="120"/>
        <w:jc w:val="center"/>
        <w:rPr>
          <w:lang w:val="ru-RU"/>
        </w:rPr>
      </w:pPr>
    </w:p>
    <w:p w:rsidR="00D24179" w:rsidRPr="006B246A" w:rsidRDefault="00D24179" w:rsidP="00D24179">
      <w:pPr>
        <w:spacing w:after="0"/>
        <w:ind w:left="120"/>
        <w:jc w:val="center"/>
        <w:rPr>
          <w:lang w:val="ru-RU"/>
        </w:rPr>
      </w:pPr>
    </w:p>
    <w:p w:rsidR="00D24179" w:rsidRPr="006B246A" w:rsidRDefault="00D24179" w:rsidP="00D24179">
      <w:pPr>
        <w:spacing w:after="0"/>
        <w:ind w:left="120"/>
        <w:jc w:val="center"/>
        <w:rPr>
          <w:lang w:val="ru-RU"/>
        </w:rPr>
      </w:pPr>
    </w:p>
    <w:p w:rsidR="00D24179" w:rsidRPr="006B246A" w:rsidRDefault="00D24179" w:rsidP="00D24179">
      <w:pPr>
        <w:spacing w:after="0"/>
        <w:ind w:left="120"/>
        <w:jc w:val="center"/>
        <w:rPr>
          <w:lang w:val="ru-RU"/>
        </w:rPr>
      </w:pPr>
    </w:p>
    <w:p w:rsidR="00D24179" w:rsidRPr="006B246A" w:rsidRDefault="00D24179" w:rsidP="00D24179">
      <w:pPr>
        <w:spacing w:after="0"/>
        <w:ind w:left="120"/>
        <w:jc w:val="center"/>
        <w:rPr>
          <w:lang w:val="ru-RU"/>
        </w:rPr>
      </w:pPr>
    </w:p>
    <w:p w:rsidR="00D24179" w:rsidRPr="006B246A" w:rsidRDefault="00D24179" w:rsidP="00D24179">
      <w:pPr>
        <w:spacing w:after="0"/>
        <w:ind w:left="120"/>
        <w:jc w:val="center"/>
        <w:rPr>
          <w:lang w:val="ru-RU"/>
        </w:rPr>
      </w:pPr>
    </w:p>
    <w:p w:rsidR="00D24179" w:rsidRPr="006B246A" w:rsidRDefault="00D24179" w:rsidP="00D24179">
      <w:pPr>
        <w:spacing w:after="0"/>
        <w:ind w:left="120"/>
        <w:jc w:val="center"/>
        <w:rPr>
          <w:lang w:val="ru-RU"/>
        </w:rPr>
      </w:pPr>
    </w:p>
    <w:p w:rsidR="002B04C5" w:rsidRPr="00D24179" w:rsidRDefault="00D24179" w:rsidP="00D24179">
      <w:pPr>
        <w:spacing w:after="0"/>
        <w:ind w:left="120"/>
        <w:jc w:val="center"/>
        <w:rPr>
          <w:lang w:val="ru-RU"/>
        </w:rPr>
        <w:sectPr w:rsidR="002B04C5" w:rsidRPr="00D24179">
          <w:pgSz w:w="11906" w:h="16383"/>
          <w:pgMar w:top="1134" w:right="850" w:bottom="1134" w:left="1701" w:header="720" w:footer="720" w:gutter="0"/>
          <w:cols w:space="720"/>
        </w:sectPr>
      </w:pPr>
      <w:bookmarkStart w:id="4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4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2B04C5" w:rsidRPr="00D24179" w:rsidRDefault="00484DFF" w:rsidP="00D24179">
      <w:pPr>
        <w:spacing w:after="0" w:line="264" w:lineRule="auto"/>
        <w:jc w:val="both"/>
        <w:rPr>
          <w:lang w:val="ru-RU"/>
        </w:rPr>
      </w:pPr>
      <w:bookmarkStart w:id="6" w:name="block-35991168"/>
      <w:bookmarkEnd w:id="0"/>
      <w:r w:rsidRPr="00D2417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B04C5" w:rsidRPr="00D24179" w:rsidRDefault="002B04C5">
      <w:pPr>
        <w:spacing w:after="0" w:line="264" w:lineRule="auto"/>
        <w:ind w:left="120"/>
        <w:jc w:val="both"/>
        <w:rPr>
          <w:lang w:val="ru-RU"/>
        </w:rPr>
      </w:pP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Программа по второму иностранному (немецкому)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Программа по второму иностранному (немецкому)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немецкого языка, межпредметных связей второго иностранного (немецкого) языка с содержанием учебных предметов на уровне основного общего образования с учётом возрастных особенностей обучающихся.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Изучение второго иностранного (немецкого) языка направлено на формирование коммуникативной культуры обучающихся, способствует общему речевому развитию, воспитанию гражданской идентичности, расширению кругозора, воспитанию чувств и эмоций.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Построение программы по второму иностранному (немецкому)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Одной из важных особенностей изучения второго иностранного (немецкого) языка является опора на сформированные в процессе изучения первого иностранного языка коммуникативные умения и сопоставление осваиваемых языковых явлений с первым иностранным и русским языками. Процесс изучения второго иностранного (немецкого) языка может быть интенсифицирован при следовании следующим принципам: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принцип комплексности, который актуален не только в отношении взаимосвязанного обучения всем видам речевой деятельности через интеграцию коммуникативных задач. Данный принцип обеспечивает формирование единой мультилингвальной коммуникативной компетенции через учёт уровня развития коммуникативной компетенции в других языках и опору на неё;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сопоставительный принцип, который проявляется через сравнение и сопоставление коррелирующих друг с другом языковых явлений родного, первого и второго иностранных языков. Реализация этого принципа </w:t>
      </w: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выступает инструментом оптимизации обучения, формирования металингвистического сознания обучающихся;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принцип интенсификации учебного труда обучающихся, который продиктован необходимостью ускорить учебный процесс и внутренними характеристиками овладения вторым иностранным языком, позволяющим это спроводить;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принцип межкультурной направленности обучения, который позволяет расширить взгляд на процесс межкультурной коммуникации. В соответствии с этим принципом обязательными становятся сопоставительные приёмы с социокультурным материалом, которые помогают, с одной стороны, избежать дублирования содержания обучения, а с другой – побуждают к анализу социокультурного содержания, рефлексии своей собственной культуры.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Интенсификация учебного процесса возможна при использовании следующих стратегий: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совершенствование познавательных действий обучающихся;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перенос учебных умений;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перенос лингвистических и социокультурных знаний, речевых умений;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повышенные по сравнению с первым иностранным языком объёмы нового грамматического и лексического материала;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совместная отработка элементов лингвистических явлений;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использование интегративных упражнений и заданий, требующих проблемного мышления;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рациональное распределение классных и домашних видов работ;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большая самостоятельность и автономность обучающегося в учении.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несколькими иностранными языками, а также особенности организации учебного процесса при изучении второго иностранного (немецкого) языка приводит к переосмыслению целей и содержания обучения предмету.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Цели иноязычного образования формулируются на ценностном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общения, освоение знаний о языковых явлениях изучаемого языка, разных способах выражения мысли в родном и иностранном языках;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традициям, реалиям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второго иностранного (немецкого) языка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второму иностранному (немецкому)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проектная деятельность и другие технологии) и использования современных средств обучения.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Поскольку решение о включении второго иностранного языка в образовательную программу принимает образовательная организация, то нет требований минимально допустимого количества учебных часов, выделяемых на его изучение. Однако рекомендуется выделять не менее 2 часов в неделю или 68 часов в год для достижения качественных результатов изучения второго иностранного (немецкого) языка.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bookmarkStart w:id="7" w:name="1246e9e7-773a-42cc-8a65-d3e1783bb637"/>
      <w:r w:rsidRPr="00D24179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второго иностранного (немецкого) языка на уровне основного общего образования, –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340 часов: в 7 классе – 34 часа (1 час в неделю), в 8 классе – 34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часа (1 час в неделю)</w:t>
      </w:r>
      <w:r w:rsidRPr="00D24179">
        <w:rPr>
          <w:rFonts w:ascii="Times New Roman" w:hAnsi="Times New Roman"/>
          <w:color w:val="000000"/>
          <w:sz w:val="28"/>
          <w:lang w:val="ru-RU"/>
        </w:rPr>
        <w:t>.</w:t>
      </w:r>
      <w:bookmarkEnd w:id="7"/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Требования к предметным результатам для основного общего образования констатируют необходимость к окончанию 9 класса владения умением общаться на втором иностранном (немецком) языке в разных формах (устно и письменно, непосредственно и опосредованно, в том числе через Интернет) на уровне выживания (уровне А1 в соответствии с Общеевропейскими компетенциями владения иностранным языком). При учёте вышеназванных принципов интенсификации обучения и при условии изучения второго иностранного языка не менее 2 часов в неделю с 5 по 9 класс может быть достигнут допороговый (А2) уровень владения вторым иностранным (немецким) языком.</w:t>
      </w:r>
    </w:p>
    <w:p w:rsidR="002B04C5" w:rsidRPr="00D24179" w:rsidRDefault="002B04C5">
      <w:pPr>
        <w:rPr>
          <w:lang w:val="ru-RU"/>
        </w:rPr>
        <w:sectPr w:rsidR="002B04C5" w:rsidRPr="00D24179">
          <w:pgSz w:w="11906" w:h="16383"/>
          <w:pgMar w:top="1134" w:right="850" w:bottom="1134" w:left="1701" w:header="720" w:footer="720" w:gutter="0"/>
          <w:cols w:space="720"/>
        </w:sectPr>
      </w:pPr>
    </w:p>
    <w:p w:rsidR="002B04C5" w:rsidRPr="00D24179" w:rsidRDefault="00484DFF">
      <w:pPr>
        <w:spacing w:after="0" w:line="264" w:lineRule="auto"/>
        <w:ind w:left="120"/>
        <w:jc w:val="both"/>
        <w:rPr>
          <w:lang w:val="ru-RU"/>
        </w:rPr>
      </w:pPr>
      <w:bookmarkStart w:id="8" w:name="block-35991169"/>
      <w:bookmarkEnd w:id="6"/>
      <w:r w:rsidRPr="00D2417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B04C5" w:rsidRPr="00D24179" w:rsidRDefault="002B04C5">
      <w:pPr>
        <w:spacing w:after="0" w:line="264" w:lineRule="auto"/>
        <w:ind w:left="120"/>
        <w:jc w:val="both"/>
        <w:rPr>
          <w:lang w:val="ru-RU"/>
        </w:rPr>
      </w:pPr>
    </w:p>
    <w:p w:rsidR="002B04C5" w:rsidRPr="00D24179" w:rsidRDefault="00484D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7-8</w:t>
      </w:r>
      <w:r w:rsidRPr="00D24179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b/>
          <w:color w:val="000000"/>
          <w:sz w:val="28"/>
          <w:lang w:val="ru-RU"/>
        </w:rPr>
        <w:t>Ы</w:t>
      </w:r>
    </w:p>
    <w:p w:rsidR="002B04C5" w:rsidRPr="00D24179" w:rsidRDefault="002B04C5">
      <w:pPr>
        <w:spacing w:after="0" w:line="264" w:lineRule="auto"/>
        <w:ind w:left="120"/>
        <w:jc w:val="both"/>
        <w:rPr>
          <w:lang w:val="ru-RU"/>
        </w:rPr>
      </w:pP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Новый год.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 человека (литературного персонажа).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спорт).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Покупки: продукты питания.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предметы, школьные принадлежности. Переписка с иностранными сверстниками.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Каникулы в различное время года. Виды отдыха.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Природа: дикие и домашние животные.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запрашивать интересующую информацию.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плана и (или) иллюстраций, фотографий с соблюдением норм речевого этикета, принятых в стране (странах) изучаемого языка.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Объём диалога – до 3 реплик со стороны каждого собеседника.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речи: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плана и (или) иллюстраций, фотографий.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4 фразы.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Развитие умения читать про себя и понимать учебные и несложные адаптированные аутентичные тексты разных жанров и стилей, содержащие </w:t>
      </w: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(таблиц) и понимание представленной в них информации.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сообщение информационного характера, стихотворение, несплошной текст (таблица).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150 слов.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заполнение анкет и формуляров, сообщение о себе основных сведений (имя, фамилия, пол, возраст, адрес) в соответствии с нормами, принятыми в стране (странах) изучаемого языка;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30 слов.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70 слов.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Объём изучаемой лексики: 300 лексических единиц для продуктивного использования и 400 лексических единиц для рецептивного усвоения (включая 300 лексических единиц продуктивного минимума).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Lehrer</w:t>
      </w:r>
      <w:r w:rsidRPr="00D2417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Lehrerin</w:t>
      </w:r>
      <w:r w:rsidRPr="00D24179">
        <w:rPr>
          <w:rFonts w:ascii="Times New Roman" w:hAnsi="Times New Roman"/>
          <w:color w:val="000000"/>
          <w:sz w:val="28"/>
          <w:lang w:val="ru-RU"/>
        </w:rPr>
        <w:t>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ig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sonnig</w:t>
      </w:r>
      <w:r w:rsidRPr="00D24179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lich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freundlich</w:t>
      </w:r>
      <w:r w:rsidRPr="00D24179">
        <w:rPr>
          <w:rFonts w:ascii="Times New Roman" w:hAnsi="Times New Roman"/>
          <w:color w:val="000000"/>
          <w:sz w:val="28"/>
          <w:lang w:val="ru-RU"/>
        </w:rPr>
        <w:t>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D2417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</w:t>
      </w:r>
      <w:r w:rsidRPr="00D24179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nfzehn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</w:t>
      </w:r>
      <w:r w:rsidRPr="00D24179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nfzig</w:t>
      </w:r>
      <w:r w:rsidRPr="00D24179">
        <w:rPr>
          <w:rFonts w:ascii="Times New Roman" w:hAnsi="Times New Roman"/>
          <w:color w:val="000000"/>
          <w:sz w:val="28"/>
          <w:lang w:val="ru-RU"/>
        </w:rPr>
        <w:t>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словосложение: 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Klassenposter</w:t>
      </w:r>
      <w:r w:rsidRPr="00D24179">
        <w:rPr>
          <w:rFonts w:ascii="Times New Roman" w:hAnsi="Times New Roman"/>
          <w:color w:val="000000"/>
          <w:sz w:val="28"/>
          <w:lang w:val="ru-RU"/>
        </w:rPr>
        <w:t>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Синонимы. Интернациональные слова.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немецкого языка. Различные коммуникативные типы предложений: повествовательные (утвердительные), вопросительные (общий и специальный вопросы).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предложения: с простым глагольным сказуемым (</w:t>
      </w:r>
      <w:r>
        <w:rPr>
          <w:rFonts w:ascii="Times New Roman" w:hAnsi="Times New Roman"/>
          <w:color w:val="000000"/>
          <w:sz w:val="28"/>
        </w:rPr>
        <w:t>Ich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komme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Du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kommst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Sie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kommen</w:t>
      </w:r>
      <w:r w:rsidRPr="00D24179">
        <w:rPr>
          <w:rFonts w:ascii="Times New Roman" w:hAnsi="Times New Roman"/>
          <w:color w:val="000000"/>
          <w:sz w:val="28"/>
          <w:lang w:val="ru-RU"/>
        </w:rPr>
        <w:t>.) и составным глагольным сказуемым (</w:t>
      </w:r>
      <w:r>
        <w:rPr>
          <w:rFonts w:ascii="Times New Roman" w:hAnsi="Times New Roman"/>
          <w:color w:val="000000"/>
          <w:sz w:val="28"/>
        </w:rPr>
        <w:t>Er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kann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kochen</w:t>
      </w:r>
      <w:r w:rsidRPr="00D24179">
        <w:rPr>
          <w:rFonts w:ascii="Times New Roman" w:hAnsi="Times New Roman"/>
          <w:color w:val="000000"/>
          <w:sz w:val="28"/>
          <w:lang w:val="ru-RU"/>
        </w:rPr>
        <w:t>.), с составным именным сказуемым (</w:t>
      </w:r>
      <w:r>
        <w:rPr>
          <w:rFonts w:ascii="Times New Roman" w:hAnsi="Times New Roman"/>
          <w:color w:val="000000"/>
          <w:sz w:val="28"/>
        </w:rPr>
        <w:t>Der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Tisch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ist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blau</w:t>
      </w:r>
      <w:r w:rsidRPr="00D24179">
        <w:rPr>
          <w:rFonts w:ascii="Times New Roman" w:hAnsi="Times New Roman"/>
          <w:color w:val="000000"/>
          <w:sz w:val="28"/>
          <w:lang w:val="ru-RU"/>
        </w:rPr>
        <w:t>.), в том числе с дополнением в винительном падеже (</w:t>
      </w:r>
      <w:r>
        <w:rPr>
          <w:rFonts w:ascii="Times New Roman" w:hAnsi="Times New Roman"/>
          <w:color w:val="000000"/>
          <w:sz w:val="28"/>
        </w:rPr>
        <w:t>Er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liest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Buch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Определённый и неопределённый артикли (</w:t>
      </w:r>
      <w:r>
        <w:rPr>
          <w:rFonts w:ascii="Times New Roman" w:hAnsi="Times New Roman"/>
          <w:color w:val="000000"/>
          <w:sz w:val="28"/>
        </w:rPr>
        <w:t>der</w:t>
      </w:r>
      <w:r w:rsidRPr="00D241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Bleistift</w:t>
      </w:r>
      <w:r w:rsidRPr="00D24179">
        <w:rPr>
          <w:rFonts w:ascii="Times New Roman" w:hAnsi="Times New Roman"/>
          <w:color w:val="000000"/>
          <w:sz w:val="28"/>
          <w:lang w:val="ru-RU"/>
        </w:rPr>
        <w:t>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Глаголы с изменением корневой гласной (</w:t>
      </w:r>
      <w:r>
        <w:rPr>
          <w:rFonts w:ascii="Times New Roman" w:hAnsi="Times New Roman"/>
          <w:color w:val="000000"/>
          <w:sz w:val="28"/>
        </w:rPr>
        <w:t>fahren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lesen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sehen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sprechen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essen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treffen</w:t>
      </w:r>
      <w:r w:rsidRPr="00D24179">
        <w:rPr>
          <w:rFonts w:ascii="Times New Roman" w:hAnsi="Times New Roman"/>
          <w:color w:val="000000"/>
          <w:sz w:val="28"/>
          <w:lang w:val="ru-RU"/>
        </w:rPr>
        <w:t>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Конструкция предложения с </w:t>
      </w:r>
      <w:r>
        <w:rPr>
          <w:rFonts w:ascii="Times New Roman" w:hAnsi="Times New Roman"/>
          <w:color w:val="000000"/>
          <w:sz w:val="28"/>
        </w:rPr>
        <w:t>gern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Wir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spielen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gern</w:t>
      </w:r>
      <w:r w:rsidRPr="00D24179">
        <w:rPr>
          <w:rFonts w:ascii="Times New Roman" w:hAnsi="Times New Roman"/>
          <w:color w:val="000000"/>
          <w:sz w:val="28"/>
          <w:lang w:val="ru-RU"/>
        </w:rPr>
        <w:t>.).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Глаголы с отделяемыми приставками (</w:t>
      </w:r>
      <w:r>
        <w:rPr>
          <w:rFonts w:ascii="Times New Roman" w:hAnsi="Times New Roman"/>
          <w:color w:val="000000"/>
          <w:sz w:val="28"/>
        </w:rPr>
        <w:t>fernsehen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mitkommen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abholen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anfangen</w:t>
      </w:r>
      <w:r w:rsidRPr="00D24179">
        <w:rPr>
          <w:rFonts w:ascii="Times New Roman" w:hAnsi="Times New Roman"/>
          <w:color w:val="000000"/>
          <w:sz w:val="28"/>
          <w:lang w:val="ru-RU"/>
        </w:rPr>
        <w:t>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Единственное и множественное число существительных в именительном и винительном падежах.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Глагол </w:t>
      </w:r>
      <w:r>
        <w:rPr>
          <w:rFonts w:ascii="Times New Roman" w:hAnsi="Times New Roman"/>
          <w:color w:val="000000"/>
          <w:sz w:val="28"/>
        </w:rPr>
        <w:t>haben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Akkusativ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D24179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color w:val="000000"/>
          <w:sz w:val="28"/>
        </w:rPr>
        <w:t>m</w:t>
      </w:r>
      <w:r w:rsidRPr="00D24179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D24179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D24179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) и форма глагола </w:t>
      </w:r>
      <w:r>
        <w:rPr>
          <w:rFonts w:ascii="Times New Roman" w:hAnsi="Times New Roman"/>
          <w:color w:val="000000"/>
          <w:sz w:val="28"/>
        </w:rPr>
        <w:t>m</w:t>
      </w:r>
      <w:r w:rsidRPr="00D24179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chte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B04C5" w:rsidRDefault="00484DFF">
      <w:pPr>
        <w:spacing w:after="0" w:line="264" w:lineRule="auto"/>
        <w:ind w:firstLine="600"/>
        <w:jc w:val="both"/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Наречия, отвечающие на вопрос «где?» </w:t>
      </w:r>
      <w:r>
        <w:rPr>
          <w:rFonts w:ascii="Times New Roman" w:hAnsi="Times New Roman"/>
          <w:color w:val="000000"/>
          <w:sz w:val="28"/>
        </w:rPr>
        <w:t>(links, rechts, in der Mitte, hinten, hinten rechts, vorne, vorne rechts).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(ich, du, er, sie, es, wir, ihr, Sie/sie). </w:t>
      </w:r>
      <w:r w:rsidRPr="00D24179">
        <w:rPr>
          <w:rFonts w:ascii="Times New Roman" w:hAnsi="Times New Roman"/>
          <w:color w:val="000000"/>
          <w:sz w:val="28"/>
          <w:lang w:val="ru-RU"/>
        </w:rPr>
        <w:t>Притяжательные местоимения (</w:t>
      </w:r>
      <w:r>
        <w:rPr>
          <w:rFonts w:ascii="Times New Roman" w:hAnsi="Times New Roman"/>
          <w:color w:val="000000"/>
          <w:sz w:val="28"/>
        </w:rPr>
        <w:t>mein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ihr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unser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) в именительном падеже в единственном и множественном числе и конструкция </w:t>
      </w:r>
      <w:r>
        <w:rPr>
          <w:rFonts w:ascii="Times New Roman" w:hAnsi="Times New Roman"/>
          <w:color w:val="000000"/>
          <w:sz w:val="28"/>
        </w:rPr>
        <w:t>Mamas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Rucksack</w:t>
      </w:r>
      <w:r w:rsidRPr="00D24179">
        <w:rPr>
          <w:rFonts w:ascii="Times New Roman" w:hAnsi="Times New Roman"/>
          <w:color w:val="000000"/>
          <w:sz w:val="28"/>
          <w:lang w:val="ru-RU"/>
        </w:rPr>
        <w:t>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Вопросительные местоимения (</w:t>
      </w:r>
      <w:r>
        <w:rPr>
          <w:rFonts w:ascii="Times New Roman" w:hAnsi="Times New Roman"/>
          <w:color w:val="000000"/>
          <w:sz w:val="28"/>
        </w:rPr>
        <w:t>wie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woher</w:t>
      </w:r>
      <w:r w:rsidRPr="00D24179">
        <w:rPr>
          <w:rFonts w:ascii="Times New Roman" w:hAnsi="Times New Roman"/>
          <w:color w:val="000000"/>
          <w:sz w:val="28"/>
          <w:lang w:val="ru-RU"/>
        </w:rPr>
        <w:t>). Вопросы с указанием времени (</w:t>
      </w:r>
      <w:r>
        <w:rPr>
          <w:rFonts w:ascii="Times New Roman" w:hAnsi="Times New Roman"/>
          <w:color w:val="000000"/>
          <w:sz w:val="28"/>
        </w:rPr>
        <w:t>Um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viel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Uhr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beginnt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Unterricht</w:t>
      </w:r>
      <w:r w:rsidRPr="00D24179">
        <w:rPr>
          <w:rFonts w:ascii="Times New Roman" w:hAnsi="Times New Roman"/>
          <w:color w:val="000000"/>
          <w:sz w:val="28"/>
          <w:lang w:val="ru-RU"/>
        </w:rPr>
        <w:t>?).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Количественные числительные (до 100).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Предлоги (</w:t>
      </w:r>
      <w:r>
        <w:rPr>
          <w:rFonts w:ascii="Times New Roman" w:hAnsi="Times New Roman"/>
          <w:color w:val="000000"/>
          <w:sz w:val="28"/>
        </w:rPr>
        <w:t>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aus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Ich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wohne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Deutschland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Ich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komme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aus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Ö</w:t>
      </w:r>
      <w:r>
        <w:rPr>
          <w:rFonts w:ascii="Times New Roman" w:hAnsi="Times New Roman"/>
          <w:color w:val="000000"/>
          <w:sz w:val="28"/>
        </w:rPr>
        <w:t>sterreich</w:t>
      </w:r>
      <w:r w:rsidRPr="00D24179">
        <w:rPr>
          <w:rFonts w:ascii="Times New Roman" w:hAnsi="Times New Roman"/>
          <w:color w:val="000000"/>
          <w:sz w:val="28"/>
          <w:lang w:val="ru-RU"/>
        </w:rPr>
        <w:t>.), предлоги для обозначения времени (</w:t>
      </w:r>
      <w:r>
        <w:rPr>
          <w:rFonts w:ascii="Times New Roman" w:hAnsi="Times New Roman"/>
          <w:color w:val="000000"/>
          <w:sz w:val="28"/>
        </w:rPr>
        <w:t>um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von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bis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am</w:t>
      </w:r>
      <w:r w:rsidRPr="00D24179">
        <w:rPr>
          <w:rFonts w:ascii="Times New Roman" w:hAnsi="Times New Roman"/>
          <w:color w:val="000000"/>
          <w:sz w:val="28"/>
          <w:lang w:val="ru-RU"/>
        </w:rPr>
        <w:t>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особенностей образа жизни и культуры страны (стран) изучаемого языка (известных достопримечательностях, выдающихся людях), образцов детской поэзии и прозы на немецком языке.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писать своё имя и фамилию, а также имена и фамилии своих родственников и друзей на немецком языке;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немецком языке (в анкете, формуляре);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кратко представлять Россию и страну (страны) изучаемого языка;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составлении собственных высказываний ключевых слов, плана.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B04C5" w:rsidRPr="00D24179" w:rsidRDefault="002B04C5">
      <w:pPr>
        <w:spacing w:after="0" w:line="264" w:lineRule="auto"/>
        <w:ind w:left="120"/>
        <w:jc w:val="both"/>
        <w:rPr>
          <w:lang w:val="ru-RU"/>
        </w:rPr>
      </w:pPr>
    </w:p>
    <w:p w:rsidR="002B04C5" w:rsidRPr="00D24179" w:rsidRDefault="002B04C5">
      <w:pPr>
        <w:rPr>
          <w:lang w:val="ru-RU"/>
        </w:rPr>
        <w:sectPr w:rsidR="002B04C5" w:rsidRPr="00D24179">
          <w:pgSz w:w="11906" w:h="16383"/>
          <w:pgMar w:top="1134" w:right="850" w:bottom="1134" w:left="1701" w:header="720" w:footer="720" w:gutter="0"/>
          <w:cols w:space="720"/>
        </w:sectPr>
      </w:pPr>
    </w:p>
    <w:p w:rsidR="002B04C5" w:rsidRPr="00D24179" w:rsidRDefault="00484DFF">
      <w:pPr>
        <w:spacing w:after="0" w:line="264" w:lineRule="auto"/>
        <w:ind w:left="120"/>
        <w:jc w:val="both"/>
        <w:rPr>
          <w:lang w:val="ru-RU"/>
        </w:rPr>
      </w:pPr>
      <w:bookmarkStart w:id="9" w:name="block-35991170"/>
      <w:bookmarkEnd w:id="8"/>
      <w:r w:rsidRPr="00D2417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ВТОРОМУ ИНОСТРАННОМУ (НЕМЕЦКОМУ) ЯЗЫКУ НА УРОВНЕ ОСНОВНОГО ОБЩЕГО ОБРАЗОВАНИЯ</w:t>
      </w:r>
    </w:p>
    <w:p w:rsidR="002B04C5" w:rsidRPr="00D24179" w:rsidRDefault="002B04C5">
      <w:pPr>
        <w:spacing w:after="0" w:line="264" w:lineRule="auto"/>
        <w:ind w:left="120"/>
        <w:jc w:val="both"/>
        <w:rPr>
          <w:lang w:val="ru-RU"/>
        </w:rPr>
      </w:pP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 результате изучения второго иностранного (немецкого) языка у обучающегося будут сформированы личностные, метапредметные и предметные результаты, отвечающие требованиям ФГОС к освоению основной образовательной программы основного общего образования.</w:t>
      </w:r>
    </w:p>
    <w:p w:rsidR="002B04C5" w:rsidRPr="00D24179" w:rsidRDefault="00484DFF">
      <w:pPr>
        <w:spacing w:after="0" w:line="264" w:lineRule="auto"/>
        <w:ind w:left="12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B04C5" w:rsidRPr="00D24179" w:rsidRDefault="002B04C5">
      <w:pPr>
        <w:spacing w:after="0" w:line="264" w:lineRule="auto"/>
        <w:ind w:left="120"/>
        <w:jc w:val="both"/>
        <w:rPr>
          <w:lang w:val="ru-RU"/>
        </w:rPr>
      </w:pP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самовоспитания, и саморазвития, формирования внутренней позиции личности.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i/>
          <w:color w:val="000000"/>
          <w:sz w:val="28"/>
          <w:lang w:val="ru-RU"/>
        </w:rPr>
        <w:t xml:space="preserve">1) гражданского воспитания: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дискриминации, понимание роли различных социальных институтов в жизни человека;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коррупции, 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организации, готовность к участию в гуманитарной деятельности (волонтёрство, помощь людям, нуждающимся в ней).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i/>
          <w:color w:val="000000"/>
          <w:sz w:val="28"/>
          <w:lang w:val="ru-RU"/>
        </w:rPr>
        <w:t xml:space="preserve">2) патриотического воспитания: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</w:t>
      </w: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языка, истории, культуры Российской Федерации, своего края, народов России;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i/>
          <w:color w:val="000000"/>
          <w:sz w:val="28"/>
          <w:lang w:val="ru-RU"/>
        </w:rPr>
        <w:t xml:space="preserve">3) духовно-нравственного воспитания: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i/>
          <w:color w:val="000000"/>
          <w:sz w:val="28"/>
          <w:lang w:val="ru-RU"/>
        </w:rPr>
        <w:t xml:space="preserve">4) эстетического воспитания: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i/>
          <w:color w:val="000000"/>
          <w:sz w:val="28"/>
          <w:lang w:val="ru-RU"/>
        </w:rPr>
        <w:t xml:space="preserve">5) физического воспитания, формирования культуры здоровья и эмоционального благополучия: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осознание ценности жизни;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умение принимать себя и других не осуждая;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i/>
          <w:color w:val="000000"/>
          <w:sz w:val="28"/>
          <w:lang w:val="ru-RU"/>
        </w:rPr>
        <w:t xml:space="preserve">6) трудового воспитания: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i/>
          <w:color w:val="000000"/>
          <w:sz w:val="28"/>
          <w:lang w:val="ru-RU"/>
        </w:rPr>
        <w:t xml:space="preserve">7) экологического воспитания: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i/>
          <w:color w:val="000000"/>
          <w:sz w:val="28"/>
          <w:lang w:val="ru-RU"/>
        </w:rPr>
        <w:t xml:space="preserve">8) ценности научного познания: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9) адаптации к изменяющимся условиям социальной и природной среды: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оценивать ситуацию стресса, корректировать принимаемые решения и действия;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ситуации, быть готовым действовать в отсутствие гарантий успеха.</w:t>
      </w:r>
      <w:bookmarkStart w:id="10" w:name="_Toc103691202"/>
      <w:bookmarkEnd w:id="10"/>
    </w:p>
    <w:p w:rsidR="002B04C5" w:rsidRPr="00D24179" w:rsidRDefault="002B04C5">
      <w:pPr>
        <w:spacing w:after="0" w:line="264" w:lineRule="auto"/>
        <w:ind w:left="120"/>
        <w:jc w:val="both"/>
        <w:rPr>
          <w:lang w:val="ru-RU"/>
        </w:rPr>
      </w:pPr>
    </w:p>
    <w:p w:rsidR="002B04C5" w:rsidRPr="00D24179" w:rsidRDefault="00484DFF">
      <w:pPr>
        <w:spacing w:after="0" w:line="264" w:lineRule="auto"/>
        <w:ind w:left="12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B04C5" w:rsidRPr="00D24179" w:rsidRDefault="002B04C5">
      <w:pPr>
        <w:spacing w:after="0" w:line="264" w:lineRule="auto"/>
        <w:ind w:left="120"/>
        <w:jc w:val="both"/>
        <w:rPr>
          <w:lang w:val="ru-RU"/>
        </w:rPr>
      </w:pP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иностранного (немецкого)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2B04C5" w:rsidRPr="00D24179" w:rsidRDefault="002B04C5">
      <w:pPr>
        <w:spacing w:after="0" w:line="264" w:lineRule="auto"/>
        <w:ind w:left="120"/>
        <w:jc w:val="both"/>
        <w:rPr>
          <w:lang w:val="ru-RU"/>
        </w:rPr>
      </w:pPr>
    </w:p>
    <w:p w:rsidR="002B04C5" w:rsidRPr="00D24179" w:rsidRDefault="00484DFF">
      <w:pPr>
        <w:spacing w:after="0" w:line="264" w:lineRule="auto"/>
        <w:ind w:left="12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B04C5" w:rsidRPr="00D24179" w:rsidRDefault="002B04C5">
      <w:pPr>
        <w:spacing w:after="0" w:line="264" w:lineRule="auto"/>
        <w:ind w:left="120"/>
        <w:jc w:val="both"/>
        <w:rPr>
          <w:lang w:val="ru-RU"/>
        </w:rPr>
      </w:pPr>
    </w:p>
    <w:p w:rsidR="002B04C5" w:rsidRPr="00D24179" w:rsidRDefault="00484DFF">
      <w:pPr>
        <w:spacing w:after="0" w:line="264" w:lineRule="auto"/>
        <w:ind w:left="12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B04C5" w:rsidRPr="00D24179" w:rsidRDefault="00484D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2B04C5" w:rsidRPr="00D24179" w:rsidRDefault="00484D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2B04C5" w:rsidRPr="00D24179" w:rsidRDefault="00484D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2B04C5" w:rsidRPr="00D24179" w:rsidRDefault="00484D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2B04C5" w:rsidRPr="00D24179" w:rsidRDefault="00484D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2B04C5" w:rsidRPr="00D24179" w:rsidRDefault="00484D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B04C5" w:rsidRPr="00D24179" w:rsidRDefault="00484D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B04C5" w:rsidRDefault="00484D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2B04C5" w:rsidRPr="00D24179" w:rsidRDefault="00484D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желаемым состоянием ситуации, объекта, самостоятельно устанавливать искомое и данное;</w:t>
      </w:r>
    </w:p>
    <w:p w:rsidR="002B04C5" w:rsidRPr="00D24179" w:rsidRDefault="00484D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2B04C5" w:rsidRPr="00D24179" w:rsidRDefault="00484D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2B04C5" w:rsidRPr="00D24179" w:rsidRDefault="00484D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2B04C5" w:rsidRPr="00D24179" w:rsidRDefault="00484D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результатам проведённого наблюдения, опыта, исследования, владеть </w:t>
      </w: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инструментами оценки достоверности полученных выводов и обобщений;</w:t>
      </w:r>
    </w:p>
    <w:p w:rsidR="002B04C5" w:rsidRPr="00D24179" w:rsidRDefault="00484D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2B04C5" w:rsidRDefault="00484D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B04C5" w:rsidRPr="00D24179" w:rsidRDefault="00484D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критериев, выбирать, анализировать, систематизировать и интерпретировать информацию различных видов и форм представления,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B04C5" w:rsidRPr="00D24179" w:rsidRDefault="00484D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B04C5" w:rsidRPr="00D24179" w:rsidRDefault="00484D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2B04C5" w:rsidRPr="00D24179" w:rsidRDefault="00484D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эффективно запоминать и систематизировать информацию. </w:t>
      </w:r>
    </w:p>
    <w:p w:rsidR="002B04C5" w:rsidRPr="00D24179" w:rsidRDefault="00484DFF">
      <w:pPr>
        <w:spacing w:after="0" w:line="264" w:lineRule="auto"/>
        <w:ind w:left="12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 Овладение системой познавательных универсальных учебных действий обеспечивает сформированность когнитивных навыков у обучающихся.</w:t>
      </w:r>
    </w:p>
    <w:p w:rsidR="002B04C5" w:rsidRPr="00D24179" w:rsidRDefault="002B04C5">
      <w:pPr>
        <w:spacing w:after="0" w:line="264" w:lineRule="auto"/>
        <w:ind w:left="120"/>
        <w:jc w:val="both"/>
        <w:rPr>
          <w:lang w:val="ru-RU"/>
        </w:rPr>
      </w:pPr>
    </w:p>
    <w:p w:rsidR="002B04C5" w:rsidRPr="00D24179" w:rsidRDefault="00484DFF">
      <w:pPr>
        <w:spacing w:after="0" w:line="264" w:lineRule="auto"/>
        <w:ind w:left="12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B04C5" w:rsidRPr="00D24179" w:rsidRDefault="00484D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2B04C5" w:rsidRPr="00D24179" w:rsidRDefault="00484D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2B04C5" w:rsidRPr="00D24179" w:rsidRDefault="00484D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2B04C5" w:rsidRPr="00D24179" w:rsidRDefault="00484D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B04C5" w:rsidRPr="00D24179" w:rsidRDefault="00484D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B04C5" w:rsidRPr="00D24179" w:rsidRDefault="00484D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позиций, публично представлять результаты выполненного опыта (эксперимента, исследования, проекта);</w:t>
      </w:r>
    </w:p>
    <w:p w:rsidR="002B04C5" w:rsidRPr="00D24179" w:rsidRDefault="00484D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B04C5" w:rsidRDefault="00484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2B04C5" w:rsidRPr="00D24179" w:rsidRDefault="00484D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B04C5" w:rsidRPr="00D24179" w:rsidRDefault="00484D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B04C5" w:rsidRPr="00D24179" w:rsidRDefault="00484D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обобщать мнения нескольких человек, проявлять готовность руководить, выполнять поручения, подчиняться;</w:t>
      </w:r>
    </w:p>
    <w:p w:rsidR="002B04C5" w:rsidRPr="00D24179" w:rsidRDefault="00484D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мозговые штурмы и иные);</w:t>
      </w:r>
    </w:p>
    <w:p w:rsidR="002B04C5" w:rsidRPr="00D24179" w:rsidRDefault="00484D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B04C5" w:rsidRPr="00D24179" w:rsidRDefault="00484D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B04C5" w:rsidRPr="00D24179" w:rsidRDefault="00484D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Овладение системой коммуникативных универсальных учебных действий обеспечивает сформированность социальных навыков и эмоционального интеллекта обучающихся.</w:t>
      </w:r>
    </w:p>
    <w:p w:rsidR="002B04C5" w:rsidRDefault="00484D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B04C5" w:rsidRDefault="00484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2B04C5" w:rsidRPr="00D24179" w:rsidRDefault="00484DF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2B04C5" w:rsidRPr="00D24179" w:rsidRDefault="00484DF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B04C5" w:rsidRPr="00D24179" w:rsidRDefault="00484DF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</w:t>
      </w: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ресурсов и собственных возможностей, аргументировать предлагаемые варианты решений;</w:t>
      </w:r>
    </w:p>
    <w:p w:rsidR="002B04C5" w:rsidRPr="00D24179" w:rsidRDefault="00484DF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объекте, проводить выбор и брать ответственность за решение.</w:t>
      </w:r>
    </w:p>
    <w:p w:rsidR="002B04C5" w:rsidRDefault="00484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2B04C5" w:rsidRPr="00D24179" w:rsidRDefault="00484DF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2B04C5" w:rsidRPr="00D24179" w:rsidRDefault="00484DF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изменения,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B04C5" w:rsidRPr="00D24179" w:rsidRDefault="00484DF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ситуации;</w:t>
      </w:r>
    </w:p>
    <w:p w:rsidR="002B04C5" w:rsidRPr="00D24179" w:rsidRDefault="00484DF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трудностей, оценивать соответствие результата цели условиям.</w:t>
      </w:r>
    </w:p>
    <w:p w:rsidR="002B04C5" w:rsidRDefault="00484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2B04C5" w:rsidRPr="00D24179" w:rsidRDefault="00484DF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2B04C5" w:rsidRPr="00D24179" w:rsidRDefault="00484DF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2B04C5" w:rsidRPr="00D24179" w:rsidRDefault="00484DF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2B04C5" w:rsidRDefault="00484DF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2B04C5" w:rsidRDefault="00484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признавать своё право на ошибку и такое же право другого, принимать себя и других не осуждая, открытость себе и другим, осознавать невозможность контролировать всё вокруг.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2B04C5" w:rsidRPr="00D24179" w:rsidRDefault="002B04C5">
      <w:pPr>
        <w:spacing w:after="0" w:line="264" w:lineRule="auto"/>
        <w:ind w:left="120"/>
        <w:jc w:val="both"/>
        <w:rPr>
          <w:lang w:val="ru-RU"/>
        </w:rPr>
      </w:pPr>
    </w:p>
    <w:p w:rsidR="002B04C5" w:rsidRPr="00D24179" w:rsidRDefault="00484DFF">
      <w:pPr>
        <w:spacing w:after="0" w:line="264" w:lineRule="auto"/>
        <w:ind w:left="12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B04C5" w:rsidRPr="00D24179" w:rsidRDefault="002B04C5">
      <w:pPr>
        <w:spacing w:after="0" w:line="264" w:lineRule="auto"/>
        <w:ind w:left="120"/>
        <w:jc w:val="both"/>
        <w:rPr>
          <w:lang w:val="ru-RU"/>
        </w:rPr>
      </w:pP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второму иностранному (немецкому) языку к концу обучения </w:t>
      </w:r>
      <w:r w:rsidRPr="00D24179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D24179">
        <w:rPr>
          <w:rFonts w:ascii="Times New Roman" w:hAnsi="Times New Roman"/>
          <w:color w:val="000000"/>
          <w:sz w:val="28"/>
          <w:lang w:val="ru-RU"/>
        </w:rPr>
        <w:t>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 к действию, диалог-расспрос) в рамках тематического содержания речи для 5 класса в стандартных ситуациях неофициального общения, с вербальными и (или) зрительными опорами, с соблюдением норм речевого этикета, принятого в стране (странах) изучаемого языка (до трёх реплик со стороны каждого собеседника);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для 5 класса (объём монологического высказывания – 4 фразы), излагать основное содержание прочитанного текста с вербальными и (или) зрительными опорами (объём – 4 фразы), кратко излагать результаты выполненной проектной работы (объём – 4 фразы).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150 слов), читать про себя несплошные тексты (таблицы) и понимать представленную в них информацию.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30 слов).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70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слова, использовать точку, вопросительный и восклицательный знаки в конце предложения, запятую при перечислении, пунктуационно правильно оформлять электронное сообщение личного характера.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400 лексических единиц (слов, словосочетаний, речевых клише) и правильно употреблять в устной и письменной речи 300 лексических единиц, обслуживающих ситуации общения в рамках отобранного тематического содержания, с соблюдением существующей нормы лексической сочетаемости, 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D2417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D24179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r>
        <w:rPr>
          <w:rFonts w:ascii="Times New Roman" w:hAnsi="Times New Roman"/>
          <w:color w:val="000000"/>
          <w:sz w:val="28"/>
        </w:rPr>
        <w:t>ig</w:t>
      </w:r>
      <w:r w:rsidRPr="00D2417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lich</w:t>
      </w:r>
      <w:r w:rsidRPr="00D24179">
        <w:rPr>
          <w:rFonts w:ascii="Times New Roman" w:hAnsi="Times New Roman"/>
          <w:color w:val="000000"/>
          <w:sz w:val="28"/>
          <w:lang w:val="ru-RU"/>
        </w:rPr>
        <w:t>, числительные, образованные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D2417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D24179">
        <w:rPr>
          <w:rFonts w:ascii="Times New Roman" w:hAnsi="Times New Roman"/>
          <w:color w:val="000000"/>
          <w:sz w:val="28"/>
          <w:lang w:val="ru-RU"/>
        </w:rPr>
        <w:t>, имена существительные, образованные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Klassenzimmer</w:t>
      </w:r>
      <w:r w:rsidRPr="00D24179">
        <w:rPr>
          <w:rFonts w:ascii="Times New Roman" w:hAnsi="Times New Roman"/>
          <w:color w:val="000000"/>
          <w:sz w:val="28"/>
          <w:lang w:val="ru-RU"/>
        </w:rPr>
        <w:t>), распознавать и употреблять в устной и письменной речи изученные синонимы и интернациональные слова.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немецкого языка, различных коммуникативных типов предложений немецкого языка;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речи и письменном тексте: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предложения: с простым глагольным сказуемым (</w:t>
      </w:r>
      <w:r>
        <w:rPr>
          <w:rFonts w:ascii="Times New Roman" w:hAnsi="Times New Roman"/>
          <w:color w:val="000000"/>
          <w:sz w:val="28"/>
        </w:rPr>
        <w:t>Ich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komme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Du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kommst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Sie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kommen</w:t>
      </w:r>
      <w:r w:rsidRPr="00D24179">
        <w:rPr>
          <w:rFonts w:ascii="Times New Roman" w:hAnsi="Times New Roman"/>
          <w:color w:val="000000"/>
          <w:sz w:val="28"/>
          <w:lang w:val="ru-RU"/>
        </w:rPr>
        <w:t>.) и составным глагольным сказуемым (</w:t>
      </w:r>
      <w:r>
        <w:rPr>
          <w:rFonts w:ascii="Times New Roman" w:hAnsi="Times New Roman"/>
          <w:color w:val="000000"/>
          <w:sz w:val="28"/>
        </w:rPr>
        <w:t>Er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kann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kochen</w:t>
      </w:r>
      <w:r w:rsidRPr="00D24179">
        <w:rPr>
          <w:rFonts w:ascii="Times New Roman" w:hAnsi="Times New Roman"/>
          <w:color w:val="000000"/>
          <w:sz w:val="28"/>
          <w:lang w:val="ru-RU"/>
        </w:rPr>
        <w:t>.), с составным именным сказуемым (</w:t>
      </w:r>
      <w:r>
        <w:rPr>
          <w:rFonts w:ascii="Times New Roman" w:hAnsi="Times New Roman"/>
          <w:color w:val="000000"/>
          <w:sz w:val="28"/>
        </w:rPr>
        <w:t>Der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Tisch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ist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blau</w:t>
      </w:r>
      <w:r w:rsidRPr="00D24179">
        <w:rPr>
          <w:rFonts w:ascii="Times New Roman" w:hAnsi="Times New Roman"/>
          <w:color w:val="000000"/>
          <w:sz w:val="28"/>
          <w:lang w:val="ru-RU"/>
        </w:rPr>
        <w:t>.), в том числе с дополнением в винительном падеже (</w:t>
      </w:r>
      <w:r>
        <w:rPr>
          <w:rFonts w:ascii="Times New Roman" w:hAnsi="Times New Roman"/>
          <w:color w:val="000000"/>
          <w:sz w:val="28"/>
        </w:rPr>
        <w:t>Er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liest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Buch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.);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определённый и неопределённый артикли (</w:t>
      </w:r>
      <w:r>
        <w:rPr>
          <w:rFonts w:ascii="Times New Roman" w:hAnsi="Times New Roman"/>
          <w:color w:val="000000"/>
          <w:sz w:val="28"/>
        </w:rPr>
        <w:t>der</w:t>
      </w:r>
      <w:r w:rsidRPr="00D241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Bleistift</w:t>
      </w:r>
      <w:r w:rsidRPr="00D24179">
        <w:rPr>
          <w:rFonts w:ascii="Times New Roman" w:hAnsi="Times New Roman"/>
          <w:color w:val="000000"/>
          <w:sz w:val="28"/>
          <w:lang w:val="ru-RU"/>
        </w:rPr>
        <w:t>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глаголы с изменением корневой гласной (</w:t>
      </w:r>
      <w:r>
        <w:rPr>
          <w:rFonts w:ascii="Times New Roman" w:hAnsi="Times New Roman"/>
          <w:color w:val="000000"/>
          <w:sz w:val="28"/>
        </w:rPr>
        <w:t>fahren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lesen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sehen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sprechen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essen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treffen</w:t>
      </w:r>
      <w:r w:rsidRPr="00D24179">
        <w:rPr>
          <w:rFonts w:ascii="Times New Roman" w:hAnsi="Times New Roman"/>
          <w:color w:val="000000"/>
          <w:sz w:val="28"/>
          <w:lang w:val="ru-RU"/>
        </w:rPr>
        <w:t>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конструкцию предложения с </w:t>
      </w:r>
      <w:r>
        <w:rPr>
          <w:rFonts w:ascii="Times New Roman" w:hAnsi="Times New Roman"/>
          <w:color w:val="000000"/>
          <w:sz w:val="28"/>
        </w:rPr>
        <w:t>gern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Wir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spielen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gern</w:t>
      </w:r>
      <w:r w:rsidRPr="00D24179">
        <w:rPr>
          <w:rFonts w:ascii="Times New Roman" w:hAnsi="Times New Roman"/>
          <w:color w:val="000000"/>
          <w:sz w:val="28"/>
          <w:lang w:val="ru-RU"/>
        </w:rPr>
        <w:t>.);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глаголы с отделяемыми приставками (</w:t>
      </w:r>
      <w:r>
        <w:rPr>
          <w:rFonts w:ascii="Times New Roman" w:hAnsi="Times New Roman"/>
          <w:color w:val="000000"/>
          <w:sz w:val="28"/>
        </w:rPr>
        <w:t>fernsehen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mitkommen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abholen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anfangen</w:t>
      </w:r>
      <w:r w:rsidRPr="00D24179">
        <w:rPr>
          <w:rFonts w:ascii="Times New Roman" w:hAnsi="Times New Roman"/>
          <w:color w:val="000000"/>
          <w:sz w:val="28"/>
          <w:lang w:val="ru-RU"/>
        </w:rPr>
        <w:t>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единственное и множественное число существительных в именительном и винительном падежах;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глагол </w:t>
      </w:r>
      <w:r>
        <w:rPr>
          <w:rFonts w:ascii="Times New Roman" w:hAnsi="Times New Roman"/>
          <w:color w:val="000000"/>
          <w:sz w:val="28"/>
        </w:rPr>
        <w:t>haben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Akkusativ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D24179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D24179">
        <w:rPr>
          <w:rFonts w:ascii="Times New Roman" w:hAnsi="Times New Roman"/>
          <w:color w:val="000000"/>
          <w:sz w:val="28"/>
          <w:lang w:val="ru-RU"/>
        </w:rPr>
        <w:t>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color w:val="000000"/>
          <w:sz w:val="28"/>
        </w:rPr>
        <w:t>m</w:t>
      </w:r>
      <w:r w:rsidRPr="00D24179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D24179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D24179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) и форму глагола </w:t>
      </w:r>
      <w:r>
        <w:rPr>
          <w:rFonts w:ascii="Times New Roman" w:hAnsi="Times New Roman"/>
          <w:color w:val="000000"/>
          <w:sz w:val="28"/>
        </w:rPr>
        <w:t>m</w:t>
      </w:r>
      <w:r w:rsidRPr="00D24179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chte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Default="00484DFF">
      <w:pPr>
        <w:spacing w:after="0" w:line="264" w:lineRule="auto"/>
        <w:ind w:firstLine="600"/>
        <w:jc w:val="both"/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наречия, отвечающие на вопрос «где?» </w:t>
      </w:r>
      <w:r>
        <w:rPr>
          <w:rFonts w:ascii="Times New Roman" w:hAnsi="Times New Roman"/>
          <w:color w:val="000000"/>
          <w:sz w:val="28"/>
        </w:rPr>
        <w:t>(links, rechts, in der Mitte, hinten, hinten rechts, vorne, vorne rechts);</w:t>
      </w:r>
    </w:p>
    <w:p w:rsidR="002B04C5" w:rsidRDefault="00484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личные местоимения (ich, du, er, sie, es, wir, ihr, Sie/sie);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притяжательные местоимения (</w:t>
      </w:r>
      <w:r>
        <w:rPr>
          <w:rFonts w:ascii="Times New Roman" w:hAnsi="Times New Roman"/>
          <w:color w:val="000000"/>
          <w:sz w:val="28"/>
        </w:rPr>
        <w:t>mein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ihr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unser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) в именительном падеже в единственном и множественном числе и конструкция </w:t>
      </w:r>
      <w:r>
        <w:rPr>
          <w:rFonts w:ascii="Times New Roman" w:hAnsi="Times New Roman"/>
          <w:color w:val="000000"/>
          <w:sz w:val="28"/>
        </w:rPr>
        <w:t>Mamas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Rucksack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вопросительные местоимения (</w:t>
      </w:r>
      <w:r>
        <w:rPr>
          <w:rFonts w:ascii="Times New Roman" w:hAnsi="Times New Roman"/>
          <w:color w:val="000000"/>
          <w:sz w:val="28"/>
        </w:rPr>
        <w:t>wie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woher</w:t>
      </w:r>
      <w:r w:rsidRPr="00D24179">
        <w:rPr>
          <w:rFonts w:ascii="Times New Roman" w:hAnsi="Times New Roman"/>
          <w:color w:val="000000"/>
          <w:sz w:val="28"/>
          <w:lang w:val="ru-RU"/>
        </w:rPr>
        <w:t>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вопросы с указанием времени (</w:t>
      </w:r>
      <w:r>
        <w:rPr>
          <w:rFonts w:ascii="Times New Roman" w:hAnsi="Times New Roman"/>
          <w:color w:val="000000"/>
          <w:sz w:val="28"/>
        </w:rPr>
        <w:t>Um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viel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Uhr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beginnt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Unterricht</w:t>
      </w:r>
      <w:r w:rsidRPr="00D24179">
        <w:rPr>
          <w:rFonts w:ascii="Times New Roman" w:hAnsi="Times New Roman"/>
          <w:color w:val="000000"/>
          <w:sz w:val="28"/>
          <w:lang w:val="ru-RU"/>
        </w:rPr>
        <w:t>?).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количественные числительные (до 100).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предлоги (</w:t>
      </w:r>
      <w:r>
        <w:rPr>
          <w:rFonts w:ascii="Times New Roman" w:hAnsi="Times New Roman"/>
          <w:color w:val="000000"/>
          <w:sz w:val="28"/>
        </w:rPr>
        <w:t>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aus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Ich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wohne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Deutschland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Ich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komme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aus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Ö</w:t>
      </w:r>
      <w:r>
        <w:rPr>
          <w:rFonts w:ascii="Times New Roman" w:hAnsi="Times New Roman"/>
          <w:color w:val="000000"/>
          <w:sz w:val="28"/>
        </w:rPr>
        <w:t>sterreich</w:t>
      </w:r>
      <w:r w:rsidRPr="00D24179">
        <w:rPr>
          <w:rFonts w:ascii="Times New Roman" w:hAnsi="Times New Roman"/>
          <w:color w:val="000000"/>
          <w:sz w:val="28"/>
          <w:lang w:val="ru-RU"/>
        </w:rPr>
        <w:t>.), предлоги для обозначения времени (</w:t>
      </w:r>
      <w:r>
        <w:rPr>
          <w:rFonts w:ascii="Times New Roman" w:hAnsi="Times New Roman"/>
          <w:color w:val="000000"/>
          <w:sz w:val="28"/>
        </w:rPr>
        <w:t>um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von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bis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am</w:t>
      </w:r>
      <w:r w:rsidRPr="00D24179">
        <w:rPr>
          <w:rFonts w:ascii="Times New Roman" w:hAnsi="Times New Roman"/>
          <w:color w:val="000000"/>
          <w:sz w:val="28"/>
          <w:lang w:val="ru-RU"/>
        </w:rPr>
        <w:t>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фоновую лексику страны (стран) изучаемого языка в рамках тематического содержания речи;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 и друзей) на немецком языке (в анкете, формуляре);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(страну) изучаемого языка.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владеть начальными умениями классифицировать лексические единицы по темам в рамках тематического содержания речи;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участвовать в несложных учебных проектах с использованием материалов на немецком языке с применением информационно- </w:t>
      </w: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соблюдая правила информационной безопасности при работе в Интернете;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системы, в электронной форме;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второму иностранному (немецкому) языку к концу обучения </w:t>
      </w:r>
      <w:r w:rsidRPr="00D24179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D24179">
        <w:rPr>
          <w:rFonts w:ascii="Times New Roman" w:hAnsi="Times New Roman"/>
          <w:color w:val="000000"/>
          <w:sz w:val="28"/>
          <w:lang w:val="ru-RU"/>
        </w:rPr>
        <w:t>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общения, с вербальными и (или) со зрительными опорами, с соблюдением норм речевого этикета, принятого в стране (странах) изучаемого языка (до 3 реплик со стороны каждого собеседника);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5–6 фраз).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160–180 слов), читать про себя несплошные тексты (таблицы) и понимать представленную в них информацию.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lastRenderedPageBreak/>
        <w:t>Письменная речь: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50 слов), создавать небольшое письменное высказывание с использованием образца, плана, ключевых слов, картинок (объём высказывания – до 50 слов).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различать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70 слов, построенные на изученном языковом материале, с соблюдением правил чтения и соответствующей интонации, читать новые слова согласно основным правилам чтения.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использовать точку, вопросительный и восклицательный знаки в конце предложения, запятую при перечислении, пунктуационно правильно оформлять электронное сообщение личного характера.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550 лексических единиц (слов, словосочетаний, речевых клише) и правильно употреблять в устной и письменной речи 450 лексических единиц (включая 300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при помощи суффиксов -</w:t>
      </w:r>
      <w:r>
        <w:rPr>
          <w:rFonts w:ascii="Times New Roman" w:hAnsi="Times New Roman"/>
          <w:color w:val="000000"/>
          <w:sz w:val="28"/>
        </w:rPr>
        <w:t>keit</w:t>
      </w:r>
      <w:r w:rsidRPr="00D2417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heit</w:t>
      </w:r>
      <w:r w:rsidRPr="00D2417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ung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и наречия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D24179">
        <w:rPr>
          <w:rFonts w:ascii="Times New Roman" w:hAnsi="Times New Roman"/>
          <w:color w:val="000000"/>
          <w:sz w:val="28"/>
          <w:lang w:val="ru-RU"/>
        </w:rPr>
        <w:t>-, при помощи конверсии: имена существительные от глагола (</w:t>
      </w:r>
      <w:r>
        <w:rPr>
          <w:rFonts w:ascii="Times New Roman" w:hAnsi="Times New Roman"/>
          <w:color w:val="000000"/>
          <w:sz w:val="28"/>
        </w:rPr>
        <w:t>das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D24179">
        <w:rPr>
          <w:rFonts w:ascii="Times New Roman" w:hAnsi="Times New Roman"/>
          <w:color w:val="000000"/>
          <w:sz w:val="28"/>
          <w:lang w:val="ru-RU"/>
        </w:rPr>
        <w:t>), при помощи словосложения: соединения глагола и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Schreibtisch</w:t>
      </w:r>
      <w:r w:rsidRPr="00D24179">
        <w:rPr>
          <w:rFonts w:ascii="Times New Roman" w:hAnsi="Times New Roman"/>
          <w:color w:val="000000"/>
          <w:sz w:val="28"/>
          <w:lang w:val="ru-RU"/>
        </w:rPr>
        <w:t>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 и интернациональные слова;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lastRenderedPageBreak/>
        <w:t>Грамматическая сторона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немецкого языка, различных коммуникативных типов предложений немецкого языка;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речи и письменном тексте: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нулевой артикль (</w:t>
      </w:r>
      <w:r>
        <w:rPr>
          <w:rFonts w:ascii="Times New Roman" w:hAnsi="Times New Roman"/>
          <w:color w:val="000000"/>
          <w:sz w:val="28"/>
        </w:rPr>
        <w:t>Magst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du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Kartoffeln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? </w:t>
      </w:r>
      <w:r>
        <w:rPr>
          <w:rFonts w:ascii="Times New Roman" w:hAnsi="Times New Roman"/>
          <w:color w:val="000000"/>
          <w:sz w:val="28"/>
        </w:rPr>
        <w:t>Ich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esse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gern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</w:t>
      </w:r>
      <w:r w:rsidRPr="00D24179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</w:t>
      </w:r>
      <w:r w:rsidRPr="00D24179">
        <w:rPr>
          <w:rFonts w:ascii="Times New Roman" w:hAnsi="Times New Roman"/>
          <w:color w:val="000000"/>
          <w:sz w:val="28"/>
          <w:lang w:val="ru-RU"/>
        </w:rPr>
        <w:t>.);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речевые образцы в ответах с </w:t>
      </w:r>
      <w:r>
        <w:rPr>
          <w:rFonts w:ascii="Times New Roman" w:hAnsi="Times New Roman"/>
          <w:color w:val="000000"/>
          <w:sz w:val="28"/>
        </w:rPr>
        <w:t>ja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nein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doch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неопределённо-личное местоимение </w:t>
      </w:r>
      <w:r>
        <w:rPr>
          <w:rFonts w:ascii="Times New Roman" w:hAnsi="Times New Roman"/>
          <w:color w:val="000000"/>
          <w:sz w:val="28"/>
        </w:rPr>
        <w:t>man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союзом </w:t>
      </w:r>
      <w:r>
        <w:rPr>
          <w:rFonts w:ascii="Times New Roman" w:hAnsi="Times New Roman"/>
          <w:color w:val="000000"/>
          <w:sz w:val="28"/>
        </w:rPr>
        <w:t>deshalb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</w:t>
      </w:r>
      <w:r w:rsidRPr="00D24179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Perfekt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с вспомогательным глаголом </w:t>
      </w:r>
      <w:r>
        <w:rPr>
          <w:rFonts w:ascii="Times New Roman" w:hAnsi="Times New Roman"/>
          <w:color w:val="000000"/>
          <w:sz w:val="28"/>
        </w:rPr>
        <w:t>haben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повелительное наклонение;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глаголы </w:t>
      </w:r>
      <w:r>
        <w:rPr>
          <w:rFonts w:ascii="Times New Roman" w:hAnsi="Times New Roman"/>
          <w:color w:val="000000"/>
          <w:sz w:val="28"/>
        </w:rPr>
        <w:t>sitzen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setzen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liegen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legen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stehen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stellen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</w:t>
      </w:r>
      <w:r w:rsidRPr="00D24179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ngen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es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gibt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Akkusativ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color w:val="000000"/>
          <w:sz w:val="28"/>
        </w:rPr>
        <w:t>m</w:t>
      </w:r>
      <w:r w:rsidRPr="00D24179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ssen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wollen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D24179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D24179">
        <w:rPr>
          <w:rFonts w:ascii="Times New Roman" w:hAnsi="Times New Roman"/>
          <w:color w:val="000000"/>
          <w:sz w:val="28"/>
          <w:lang w:val="ru-RU"/>
        </w:rPr>
        <w:t>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склонение имён существительных в единственном числе в дательном падеже;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множественное число имён существительных;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личные местоимения в винительном (в некоторых речевых образцах);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неопределённые местоимения (</w:t>
      </w:r>
      <w:r>
        <w:rPr>
          <w:rFonts w:ascii="Times New Roman" w:hAnsi="Times New Roman"/>
          <w:color w:val="000000"/>
          <w:sz w:val="28"/>
        </w:rPr>
        <w:t>etwas</w:t>
      </w:r>
      <w:r w:rsidRPr="00D241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alles</w:t>
      </w:r>
      <w:r w:rsidRPr="00D241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nichts</w:t>
      </w:r>
      <w:r w:rsidRPr="00D24179">
        <w:rPr>
          <w:rFonts w:ascii="Times New Roman" w:hAnsi="Times New Roman"/>
          <w:color w:val="000000"/>
          <w:sz w:val="28"/>
          <w:lang w:val="ru-RU"/>
        </w:rPr>
        <w:t>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отрицание </w:t>
      </w:r>
      <w:r>
        <w:rPr>
          <w:rFonts w:ascii="Times New Roman" w:hAnsi="Times New Roman"/>
          <w:color w:val="000000"/>
          <w:sz w:val="28"/>
        </w:rPr>
        <w:t>nicht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kein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порядковые числительные (</w:t>
      </w:r>
      <w:r>
        <w:rPr>
          <w:rFonts w:ascii="Times New Roman" w:hAnsi="Times New Roman"/>
          <w:color w:val="000000"/>
          <w:sz w:val="28"/>
        </w:rPr>
        <w:t>die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erste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zweite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dritte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Stra</w:t>
      </w:r>
      <w:r w:rsidRPr="00D24179">
        <w:rPr>
          <w:rFonts w:ascii="Times New Roman" w:hAnsi="Times New Roman"/>
          <w:color w:val="000000"/>
          <w:sz w:val="28"/>
          <w:lang w:val="ru-RU"/>
        </w:rPr>
        <w:t>ß</w:t>
      </w:r>
      <w:r>
        <w:rPr>
          <w:rFonts w:ascii="Times New Roman" w:hAnsi="Times New Roman"/>
          <w:color w:val="000000"/>
          <w:sz w:val="28"/>
        </w:rPr>
        <w:t>e</w:t>
      </w:r>
      <w:r w:rsidRPr="00D24179">
        <w:rPr>
          <w:rFonts w:ascii="Times New Roman" w:hAnsi="Times New Roman"/>
          <w:color w:val="000000"/>
          <w:sz w:val="28"/>
          <w:lang w:val="ru-RU"/>
        </w:rPr>
        <w:t>);</w:t>
      </w:r>
    </w:p>
    <w:p w:rsidR="002B04C5" w:rsidRDefault="00484DFF">
      <w:pPr>
        <w:spacing w:after="0" w:line="264" w:lineRule="auto"/>
        <w:ind w:firstLine="600"/>
        <w:jc w:val="both"/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предлоги места, требующие дательного падежа при ответе на вопрос </w:t>
      </w:r>
      <w:r>
        <w:rPr>
          <w:rFonts w:ascii="Times New Roman" w:hAnsi="Times New Roman"/>
          <w:color w:val="000000"/>
          <w:sz w:val="28"/>
        </w:rPr>
        <w:t>wo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? </w:t>
      </w:r>
      <w:r>
        <w:rPr>
          <w:rFonts w:ascii="Times New Roman" w:hAnsi="Times New Roman"/>
          <w:color w:val="000000"/>
          <w:sz w:val="28"/>
        </w:rPr>
        <w:t>(hinter, auf, unter, über, neben, zwischen);</w:t>
      </w:r>
    </w:p>
    <w:p w:rsidR="002B04C5" w:rsidRDefault="00484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 in, aus;</w:t>
      </w:r>
    </w:p>
    <w:p w:rsidR="002B04C5" w:rsidRDefault="00484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 времени im, um, am;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предлоги </w:t>
      </w:r>
      <w:r>
        <w:rPr>
          <w:rFonts w:ascii="Times New Roman" w:hAnsi="Times New Roman"/>
          <w:color w:val="000000"/>
          <w:sz w:val="28"/>
        </w:rPr>
        <w:t>c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дательным падежом </w:t>
      </w:r>
      <w:r>
        <w:rPr>
          <w:rFonts w:ascii="Times New Roman" w:hAnsi="Times New Roman"/>
          <w:color w:val="000000"/>
          <w:sz w:val="28"/>
        </w:rPr>
        <w:t>mit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nach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aus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zu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von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bei</w:t>
      </w:r>
      <w:r w:rsidRPr="00D24179">
        <w:rPr>
          <w:rFonts w:ascii="Times New Roman" w:hAnsi="Times New Roman"/>
          <w:color w:val="000000"/>
          <w:sz w:val="28"/>
          <w:lang w:val="ru-RU"/>
        </w:rPr>
        <w:t>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владеть умениями классифицировать лексические единицы по темам в рамках тематического содержания речи, по частям речи, по словообразовательным элементам;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немецком языке с применением информационно- коммуникативных технологий, соблюдая правила информационной безопасности при работе в Интернете;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системы, в электронной форме;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второму иностранному (немецкому) языку к концу обучения </w:t>
      </w:r>
      <w:r w:rsidRPr="00D24179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D24179">
        <w:rPr>
          <w:rFonts w:ascii="Times New Roman" w:hAnsi="Times New Roman"/>
          <w:color w:val="000000"/>
          <w:sz w:val="28"/>
          <w:lang w:val="ru-RU"/>
        </w:rPr>
        <w:t>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общения, с вербальными и (или) зрительными опорами, с соблюдением норм речевого этикета, принятого в стране (странах) изучаемого языка (до 4 реплик со стороны каждого собеседника);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7 фраз), излагать основное содержание прочитанного (прослушанного) текста с вербальными и (или) зрительными опорами (объём – 7 фраз), кратко излагать результаты выполненной проектной работы (объём – 7 фраз).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 пониманием информации, представленной в тексте в эксплицитной (явной) форме (объём текста (текстов) для чтения – до 200 слов), читать про себя несплошные тексты (таблицы, диаграммы) и понимать представленную в них информацию.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75 слов), создавать небольшое письменное высказывание с использованием образца, плана, ключевых слов, таблицы (объём высказывания – до 75 слов).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80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использовать точку, вопросительный и восклицательный знаки в конце предложения, запятую при перечислении, пунктуационно правильно оформлять электронное сообщение личного характера.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Лексическая сторона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в устной речи и письменном тексте 650 лексических единиц (слов, словосочетаний, речевых клише) и правильно употреблять в устной и письменной речи 600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глаголы при помощи суффикса -</w:t>
      </w:r>
      <w:r>
        <w:rPr>
          <w:rFonts w:ascii="Times New Roman" w:hAnsi="Times New Roman"/>
          <w:color w:val="000000"/>
          <w:sz w:val="28"/>
        </w:rPr>
        <w:t>ieren</w:t>
      </w:r>
      <w:r w:rsidRPr="00D24179">
        <w:rPr>
          <w:rFonts w:ascii="Times New Roman" w:hAnsi="Times New Roman"/>
          <w:color w:val="000000"/>
          <w:sz w:val="28"/>
          <w:lang w:val="ru-RU"/>
        </w:rPr>
        <w:t>, имена существительные при помощи суффиксов -</w:t>
      </w:r>
      <w:r>
        <w:rPr>
          <w:rFonts w:ascii="Times New Roman" w:hAnsi="Times New Roman"/>
          <w:color w:val="000000"/>
          <w:sz w:val="28"/>
        </w:rPr>
        <w:t>schaft</w:t>
      </w:r>
      <w:r w:rsidRPr="00D2417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tion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D24179">
        <w:rPr>
          <w:rFonts w:ascii="Times New Roman" w:hAnsi="Times New Roman"/>
          <w:color w:val="000000"/>
          <w:sz w:val="28"/>
          <w:lang w:val="ru-RU"/>
        </w:rPr>
        <w:t>-, при помощи конверсии: имена существительные от прилагательных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Gr</w:t>
      </w:r>
      <w:r w:rsidRPr="00D24179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</w:t>
      </w:r>
      <w:r w:rsidRPr="00D24179">
        <w:rPr>
          <w:rFonts w:ascii="Times New Roman" w:hAnsi="Times New Roman"/>
          <w:color w:val="000000"/>
          <w:sz w:val="28"/>
          <w:lang w:val="ru-RU"/>
        </w:rPr>
        <w:t>), при помощи словосложения: соединения прилагательного и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Kleinstadt</w:t>
      </w:r>
      <w:r w:rsidRPr="00D24179">
        <w:rPr>
          <w:rFonts w:ascii="Times New Roman" w:hAnsi="Times New Roman"/>
          <w:color w:val="000000"/>
          <w:sz w:val="28"/>
          <w:lang w:val="ru-RU"/>
        </w:rPr>
        <w:t>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речи и письменном тексте: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предложения: дополнительные (с союзом </w:t>
      </w:r>
      <w:r>
        <w:rPr>
          <w:rFonts w:ascii="Times New Roman" w:hAnsi="Times New Roman"/>
          <w:color w:val="000000"/>
          <w:sz w:val="28"/>
        </w:rPr>
        <w:t>dass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), причины (с союзом </w:t>
      </w:r>
      <w:r>
        <w:rPr>
          <w:rFonts w:ascii="Times New Roman" w:hAnsi="Times New Roman"/>
          <w:color w:val="000000"/>
          <w:sz w:val="28"/>
        </w:rPr>
        <w:t>weil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), времени (с союзом </w:t>
      </w:r>
      <w:r>
        <w:rPr>
          <w:rFonts w:ascii="Times New Roman" w:hAnsi="Times New Roman"/>
          <w:color w:val="000000"/>
          <w:sz w:val="28"/>
        </w:rPr>
        <w:t>wenn</w:t>
      </w:r>
      <w:r w:rsidRPr="00D24179">
        <w:rPr>
          <w:rFonts w:ascii="Times New Roman" w:hAnsi="Times New Roman"/>
          <w:color w:val="000000"/>
          <w:sz w:val="28"/>
          <w:lang w:val="ru-RU"/>
        </w:rPr>
        <w:t>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r>
        <w:rPr>
          <w:rFonts w:ascii="Times New Roman" w:hAnsi="Times New Roman"/>
          <w:color w:val="000000"/>
          <w:sz w:val="28"/>
        </w:rPr>
        <w:t>Perfekt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слабых и сильных глаголов;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глаголы с возвратным местоимением </w:t>
      </w:r>
      <w:r>
        <w:rPr>
          <w:rFonts w:ascii="Times New Roman" w:hAnsi="Times New Roman"/>
          <w:color w:val="000000"/>
          <w:sz w:val="28"/>
        </w:rPr>
        <w:t>sich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склонение прилагательных;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прилагательных, союзы </w:t>
      </w:r>
      <w:r>
        <w:rPr>
          <w:rFonts w:ascii="Times New Roman" w:hAnsi="Times New Roman"/>
          <w:color w:val="000000"/>
          <w:sz w:val="28"/>
        </w:rPr>
        <w:t>als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wie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color w:val="000000"/>
          <w:sz w:val="28"/>
        </w:rPr>
        <w:t>d</w:t>
      </w:r>
      <w:r w:rsidRPr="00D24179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sollen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</w:t>
      </w:r>
      <w:r w:rsidRPr="00D24179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</w:t>
      </w:r>
      <w:r>
        <w:rPr>
          <w:rFonts w:ascii="Times New Roman" w:hAnsi="Times New Roman"/>
          <w:color w:val="000000"/>
          <w:sz w:val="28"/>
        </w:rPr>
        <w:t>Pr</w:t>
      </w:r>
      <w:r w:rsidRPr="00D24179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притяжательные местоимения в именительном и дательном падежах;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личные местоимения в дательном падеже;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склонение местоимений </w:t>
      </w:r>
      <w:r>
        <w:rPr>
          <w:rFonts w:ascii="Times New Roman" w:hAnsi="Times New Roman"/>
          <w:color w:val="000000"/>
          <w:sz w:val="28"/>
        </w:rPr>
        <w:t>welch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jed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dies</w:t>
      </w:r>
      <w:r w:rsidRPr="00D24179">
        <w:rPr>
          <w:rFonts w:ascii="Times New Roman" w:hAnsi="Times New Roman"/>
          <w:color w:val="000000"/>
          <w:sz w:val="28"/>
          <w:lang w:val="ru-RU"/>
        </w:rPr>
        <w:t>-;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порядковые числительные до 100;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(до 1 000 000).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использовать при чтении и аудировании языковую догадку, в том числе контекстуальную, при непосредственном общении переспрашивать, просить повторить, уточняя значения незнакомых слов,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владеть умениями классифицировать лексические единицы по темам в рамках тематического содержания речи, по частям речи, по словообразовательным элементам;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немецком языке с применением информационно- коммуникативных технологий, соблюдая правила информационной безопасности при работе в Интернете;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системы, в электронной форме;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второму иностранному (немецкому) языку к концу обучения </w:t>
      </w:r>
      <w:r w:rsidRPr="00D24179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D24179">
        <w:rPr>
          <w:rFonts w:ascii="Times New Roman" w:hAnsi="Times New Roman"/>
          <w:color w:val="000000"/>
          <w:sz w:val="28"/>
          <w:lang w:val="ru-RU"/>
        </w:rPr>
        <w:t>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для 8 класса в стандартных ситуациях неофициального общения,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7–8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7–8 фраз), излагать результаты выполненной проектной работы (объём – 7–8 фраз).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1,5 минут).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250 слов), читать несплошные тексты (таблицы, диаграммы) и понимать представленную в них информацию.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80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80 слов).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90 слов, </w:t>
      </w: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использовать точку, вопросительный и восклицательный знаки в конце предложения, запятую при перечислении, пунктуационно правильно оформлять электронное сообщение личного характера.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750 лексических единиц (слов, словосочетаний, речевых клише) и правильно употреблять в устной и письменной речи 700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при помощи суффикса -</w:t>
      </w:r>
      <w:r>
        <w:rPr>
          <w:rFonts w:ascii="Times New Roman" w:hAnsi="Times New Roman"/>
          <w:color w:val="000000"/>
          <w:sz w:val="28"/>
        </w:rPr>
        <w:t>ik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синонимы, антонимы;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немецкого языка, различных коммуникативных типов предложений немецкого языка;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речи и письменном тексте: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придаточные условные предложения с союзами </w:t>
      </w:r>
      <w:r>
        <w:rPr>
          <w:rFonts w:ascii="Times New Roman" w:hAnsi="Times New Roman"/>
          <w:color w:val="000000"/>
          <w:sz w:val="28"/>
        </w:rPr>
        <w:t>wenn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trotzdem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глаголы </w:t>
      </w:r>
      <w:r>
        <w:rPr>
          <w:rFonts w:ascii="Times New Roman" w:hAnsi="Times New Roman"/>
          <w:color w:val="000000"/>
          <w:sz w:val="28"/>
        </w:rPr>
        <w:t>sitzen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setzen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liegen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legen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stehen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stellen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</w:t>
      </w:r>
      <w:r w:rsidRPr="00D24179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ngen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при ответе на вопросы </w:t>
      </w:r>
      <w:r>
        <w:rPr>
          <w:rFonts w:ascii="Times New Roman" w:hAnsi="Times New Roman"/>
          <w:color w:val="000000"/>
          <w:sz w:val="28"/>
        </w:rPr>
        <w:t>wohin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? и </w:t>
      </w:r>
      <w:r>
        <w:rPr>
          <w:rFonts w:ascii="Times New Roman" w:hAnsi="Times New Roman"/>
          <w:color w:val="000000"/>
          <w:sz w:val="28"/>
        </w:rPr>
        <w:t>wo</w:t>
      </w:r>
      <w:r w:rsidRPr="00D24179">
        <w:rPr>
          <w:rFonts w:ascii="Times New Roman" w:hAnsi="Times New Roman"/>
          <w:color w:val="000000"/>
          <w:sz w:val="28"/>
          <w:lang w:val="ru-RU"/>
        </w:rPr>
        <w:t>?;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модальные глаголы (</w:t>
      </w:r>
      <w:r>
        <w:rPr>
          <w:rFonts w:ascii="Times New Roman" w:hAnsi="Times New Roman"/>
          <w:color w:val="000000"/>
          <w:sz w:val="28"/>
        </w:rPr>
        <w:t>k</w:t>
      </w:r>
      <w:r w:rsidRPr="00D24179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D24179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ssen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wollen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</w:t>
      </w:r>
      <w:r w:rsidRPr="00D24179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) в </w:t>
      </w:r>
      <w:r>
        <w:rPr>
          <w:rFonts w:ascii="Times New Roman" w:hAnsi="Times New Roman"/>
          <w:color w:val="000000"/>
          <w:sz w:val="28"/>
        </w:rPr>
        <w:t>Pr</w:t>
      </w:r>
      <w:r w:rsidRPr="00D24179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форма сослагательного наклонения от глагола </w:t>
      </w:r>
      <w:r>
        <w:rPr>
          <w:rFonts w:ascii="Times New Roman" w:hAnsi="Times New Roman"/>
          <w:color w:val="000000"/>
          <w:sz w:val="28"/>
        </w:rPr>
        <w:t>haben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Ich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</w:t>
      </w:r>
      <w:r w:rsidRPr="00D24179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tte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gern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drei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Karten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</w:t>
      </w:r>
      <w:r w:rsidRPr="00D24179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das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Musical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„</w:t>
      </w:r>
      <w:r>
        <w:rPr>
          <w:rFonts w:ascii="Times New Roman" w:hAnsi="Times New Roman"/>
          <w:color w:val="000000"/>
          <w:sz w:val="28"/>
        </w:rPr>
        <w:t>Elisabeth</w:t>
      </w:r>
      <w:r w:rsidRPr="00D24179">
        <w:rPr>
          <w:rFonts w:ascii="Times New Roman" w:hAnsi="Times New Roman"/>
          <w:color w:val="000000"/>
          <w:sz w:val="28"/>
          <w:lang w:val="ru-RU"/>
        </w:rPr>
        <w:t>“.);</w:t>
      </w:r>
    </w:p>
    <w:p w:rsidR="002B04C5" w:rsidRDefault="00484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отрицания keiner, niemand, nichts, nie;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косвенный вопрос;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употребление глагола </w:t>
      </w:r>
      <w:r>
        <w:rPr>
          <w:rFonts w:ascii="Times New Roman" w:hAnsi="Times New Roman"/>
          <w:color w:val="000000"/>
          <w:sz w:val="28"/>
        </w:rPr>
        <w:t>wissen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употребление </w:t>
      </w:r>
      <w:r>
        <w:rPr>
          <w:rFonts w:ascii="Times New Roman" w:hAnsi="Times New Roman"/>
          <w:color w:val="000000"/>
          <w:sz w:val="28"/>
        </w:rPr>
        <w:t>nicht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kein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с </w:t>
      </w:r>
      <w:r>
        <w:rPr>
          <w:rFonts w:ascii="Times New Roman" w:hAnsi="Times New Roman"/>
          <w:color w:val="000000"/>
          <w:sz w:val="28"/>
        </w:rPr>
        <w:t>sondern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gibt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keine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Kartoffeln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sondern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Reis</w:t>
      </w:r>
      <w:r w:rsidRPr="00D24179">
        <w:rPr>
          <w:rFonts w:ascii="Times New Roman" w:hAnsi="Times New Roman"/>
          <w:color w:val="000000"/>
          <w:sz w:val="28"/>
          <w:lang w:val="ru-RU"/>
        </w:rPr>
        <w:t>.);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глаголы с двойным дополнением (в дательном и винительном падежах);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склонение прилагательных;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предлоги, управляющие дательным и винительным падежами;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предлоги, управляющие дательным падежом;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предлоги места и направления.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 (малую родину) и страну (страны) изучаемого языка (культурные явления и события, достопримечательности, выдающиеся люди);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использовать при чтении и аудировании языковую, в том числе контекстуальную, догадку, при непосредственном общении переспрашивать, просить повторить, уточняя значения незнакомых слов,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владеть умениями классифицировать лексические единицы по темам в рамках тематического содержания речи, по частям речи, по словообразовательным элементам;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немецком языке с применением информационно- коммуникативных технологий, соблюдая правила информационной безопасности при работе в Интернете;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системы, в электронной форме;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программы по второму иностранному (немецкому) языку к концу обучения </w:t>
      </w:r>
      <w:r w:rsidRPr="00D24179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D24179">
        <w:rPr>
          <w:rFonts w:ascii="Times New Roman" w:hAnsi="Times New Roman"/>
          <w:color w:val="000000"/>
          <w:sz w:val="28"/>
          <w:lang w:val="ru-RU"/>
        </w:rPr>
        <w:t>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общения, с вербальными и (или) зрительными опорами или без опор,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7–9 фраз), излагать основное содержание прочитанного (прослушанного) текста со зрительными и (или) вербальными опорами (объём – 7–9 фраз), излагать результаты выполненной проектной работы; (объём – 7–9 фраз).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1,5 минут).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250–300 слов), читать про себя несплошные тексты (таблицы, диаграммы) и понимать представленную в них информацию.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90 </w:t>
      </w: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90 слов), заполнять таблицу, кратко фиксируя содержание прочитанного (прослушанного) текста, письменно представлять результаты выполненной проектной работы (объём – 90 слов).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Графика, орфография и пунктуация: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использовать точку, вопросительный и восклицательный знаки в конце предложения, запятую при перечислении, пунктуационно правильно оформлять электронное сообщение личного характера.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900 лексических единиц (слов, словосочетаний, речевых клише) и правильно употреблять в устной и письменной речи 850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при помощи суффиксов -</w:t>
      </w:r>
      <w:r>
        <w:rPr>
          <w:rFonts w:ascii="Times New Roman" w:hAnsi="Times New Roman"/>
          <w:color w:val="000000"/>
          <w:sz w:val="28"/>
        </w:rPr>
        <w:t>ie</w:t>
      </w:r>
      <w:r w:rsidRPr="00D2417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um</w:t>
      </w:r>
      <w:r w:rsidRPr="00D24179">
        <w:rPr>
          <w:rFonts w:ascii="Times New Roman" w:hAnsi="Times New Roman"/>
          <w:color w:val="000000"/>
          <w:sz w:val="28"/>
          <w:lang w:val="ru-RU"/>
        </w:rPr>
        <w:t>, имена прилагательные при помощи суффиксов -</w:t>
      </w:r>
      <w:r>
        <w:rPr>
          <w:rFonts w:ascii="Times New Roman" w:hAnsi="Times New Roman"/>
          <w:color w:val="000000"/>
          <w:sz w:val="28"/>
        </w:rPr>
        <w:t>sam</w:t>
      </w:r>
      <w:r w:rsidRPr="00D24179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bar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изученные синонимы, антонимы, сокращения и аббревиатуры; 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речи и письменном тексте: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глаголы во временных формах страдательного наклонения (</w:t>
      </w:r>
      <w:r>
        <w:rPr>
          <w:rFonts w:ascii="Times New Roman" w:hAnsi="Times New Roman"/>
          <w:color w:val="000000"/>
          <w:sz w:val="28"/>
        </w:rPr>
        <w:t>Pr</w:t>
      </w:r>
      <w:r w:rsidRPr="00D24179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D24179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D24179">
        <w:rPr>
          <w:rFonts w:ascii="Times New Roman" w:hAnsi="Times New Roman"/>
          <w:color w:val="000000"/>
          <w:sz w:val="28"/>
          <w:lang w:val="ru-RU"/>
        </w:rPr>
        <w:t>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придаточные относительные предложения, вводимые относительными местоимениями в именительном и винительном падежах;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образование предпрошедшего времени </w:t>
      </w:r>
      <w:r>
        <w:rPr>
          <w:rFonts w:ascii="Times New Roman" w:hAnsi="Times New Roman"/>
          <w:color w:val="000000"/>
          <w:sz w:val="28"/>
        </w:rPr>
        <w:t>Plusquamperfekt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придаточные относительные предложения с </w:t>
      </w:r>
      <w:r>
        <w:rPr>
          <w:rFonts w:ascii="Times New Roman" w:hAnsi="Times New Roman"/>
          <w:color w:val="000000"/>
          <w:sz w:val="28"/>
        </w:rPr>
        <w:t>wo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was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wie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придаточные предложения цели с союзом </w:t>
      </w:r>
      <w:r>
        <w:rPr>
          <w:rFonts w:ascii="Times New Roman" w:hAnsi="Times New Roman"/>
          <w:color w:val="000000"/>
          <w:sz w:val="28"/>
        </w:rPr>
        <w:t>damit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времени с союзом </w:t>
      </w:r>
      <w:r>
        <w:rPr>
          <w:rFonts w:ascii="Times New Roman" w:hAnsi="Times New Roman"/>
          <w:color w:val="000000"/>
          <w:sz w:val="28"/>
        </w:rPr>
        <w:t>nachdem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инфинитивный оборот </w:t>
      </w:r>
      <w:r>
        <w:rPr>
          <w:rFonts w:ascii="Times New Roman" w:hAnsi="Times New Roman"/>
          <w:color w:val="000000"/>
          <w:sz w:val="28"/>
        </w:rPr>
        <w:t>Infinitiv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zu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инфинитивный оборот </w:t>
      </w:r>
      <w:r>
        <w:rPr>
          <w:rFonts w:ascii="Times New Roman" w:hAnsi="Times New Roman"/>
          <w:color w:val="000000"/>
          <w:sz w:val="28"/>
        </w:rPr>
        <w:t>um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zu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Infinitiv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образование будущего времени </w:t>
      </w:r>
      <w:r>
        <w:rPr>
          <w:rFonts w:ascii="Times New Roman" w:hAnsi="Times New Roman"/>
          <w:color w:val="000000"/>
          <w:sz w:val="28"/>
        </w:rPr>
        <w:t>Futur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werden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Infinitiv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Default="00484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 lassen + Akkusativ + Infinitiv;</w:t>
      </w:r>
    </w:p>
    <w:p w:rsidR="002B04C5" w:rsidRDefault="00484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 lassen в Perfekt;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косвенный вопрос без вопросительного слова с союзом </w:t>
      </w:r>
      <w:r>
        <w:rPr>
          <w:rFonts w:ascii="Times New Roman" w:hAnsi="Times New Roman"/>
          <w:color w:val="000000"/>
          <w:sz w:val="28"/>
        </w:rPr>
        <w:t>ob</w:t>
      </w:r>
      <w:r w:rsidRPr="00D241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Indirekte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Frage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ob</w:t>
      </w:r>
      <w:r w:rsidRPr="00D2417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</w:t>
      </w:r>
      <w:r w:rsidRPr="00D24179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tze</w:t>
      </w:r>
      <w:r w:rsidRPr="00D24179">
        <w:rPr>
          <w:rFonts w:ascii="Times New Roman" w:hAnsi="Times New Roman"/>
          <w:color w:val="000000"/>
          <w:sz w:val="28"/>
          <w:lang w:val="ru-RU"/>
        </w:rPr>
        <w:t>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склонение прилагательных;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местоименные наречия </w:t>
      </w:r>
      <w:r>
        <w:rPr>
          <w:rFonts w:ascii="Times New Roman" w:hAnsi="Times New Roman"/>
          <w:color w:val="000000"/>
          <w:sz w:val="28"/>
        </w:rPr>
        <w:t>da</w:t>
      </w:r>
      <w:r w:rsidRPr="00D2417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r</w:t>
      </w:r>
      <w:r w:rsidRPr="00D24179">
        <w:rPr>
          <w:rFonts w:ascii="Times New Roman" w:hAnsi="Times New Roman"/>
          <w:color w:val="000000"/>
          <w:sz w:val="28"/>
          <w:lang w:val="ru-RU"/>
        </w:rPr>
        <w:t>) + наречия (</w:t>
      </w:r>
      <w:r>
        <w:rPr>
          <w:rFonts w:ascii="Times New Roman" w:hAnsi="Times New Roman"/>
          <w:color w:val="000000"/>
          <w:sz w:val="28"/>
        </w:rPr>
        <w:t>davor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dabei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darauf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 и другие);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превосходная степень сравнения прилагательных и наречий;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возвратные местоимения в дательном и винительном падежах;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предлог родительного падежа </w:t>
      </w:r>
      <w:r>
        <w:rPr>
          <w:rFonts w:ascii="Times New Roman" w:hAnsi="Times New Roman"/>
          <w:color w:val="000000"/>
          <w:sz w:val="28"/>
        </w:rPr>
        <w:t>wegen</w:t>
      </w:r>
      <w:r w:rsidRPr="00D24179">
        <w:rPr>
          <w:rFonts w:ascii="Times New Roman" w:hAnsi="Times New Roman"/>
          <w:color w:val="000000"/>
          <w:sz w:val="28"/>
          <w:lang w:val="ru-RU"/>
        </w:rPr>
        <w:t>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>
        <w:rPr>
          <w:rFonts w:ascii="Times New Roman" w:hAnsi="Times New Roman"/>
          <w:color w:val="000000"/>
          <w:sz w:val="28"/>
        </w:rPr>
        <w:t>derselbe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dasselbe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dieselbe</w:t>
      </w:r>
      <w:r w:rsidRPr="00D24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dieselben</w:t>
      </w:r>
      <w:r w:rsidRPr="00D24179">
        <w:rPr>
          <w:rFonts w:ascii="Times New Roman" w:hAnsi="Times New Roman"/>
          <w:color w:val="000000"/>
          <w:sz w:val="28"/>
          <w:lang w:val="ru-RU"/>
        </w:rPr>
        <w:t>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немецкого языка;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представлять Россию и страну (страны) изучаемого языка;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общения.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 xml:space="preserve">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аудировании языковую догадку, в том числе контекстуальную, игнорировать информацию, не являющуюся </w:t>
      </w:r>
      <w:r w:rsidRPr="00D24179">
        <w:rPr>
          <w:rFonts w:ascii="Times New Roman" w:hAnsi="Times New Roman"/>
          <w:color w:val="000000"/>
          <w:sz w:val="28"/>
          <w:lang w:val="ru-RU"/>
        </w:rPr>
        <w:lastRenderedPageBreak/>
        <w:t>необходимой для понимания основного содержания прочитанного (прослушанного) текста или для нахождения в тексте запрашиваемой информации;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владеть умениями классифицировать лексические единицы по темам в рамках тематического содержания речи по частям речи, по словообразовательным элементам;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иностранном языке с применением информационно-коммуникативных технологий, соблюдая правила информационной безопасности при работе в Интернете;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системы, в электронной форме;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2B04C5" w:rsidRPr="00D24179" w:rsidRDefault="00484DFF">
      <w:pPr>
        <w:spacing w:after="0" w:line="264" w:lineRule="auto"/>
        <w:ind w:firstLine="600"/>
        <w:jc w:val="both"/>
        <w:rPr>
          <w:lang w:val="ru-RU"/>
        </w:rPr>
      </w:pPr>
      <w:r w:rsidRPr="00D24179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B04C5" w:rsidRPr="00D24179" w:rsidRDefault="002B04C5">
      <w:pPr>
        <w:rPr>
          <w:lang w:val="ru-RU"/>
        </w:rPr>
        <w:sectPr w:rsidR="002B04C5" w:rsidRPr="00D24179">
          <w:pgSz w:w="11906" w:h="16383"/>
          <w:pgMar w:top="1134" w:right="850" w:bottom="1134" w:left="1701" w:header="720" w:footer="720" w:gutter="0"/>
          <w:cols w:space="720"/>
        </w:sectPr>
      </w:pPr>
    </w:p>
    <w:p w:rsidR="002B04C5" w:rsidRDefault="00484DFF">
      <w:pPr>
        <w:spacing w:after="0"/>
        <w:ind w:left="120"/>
      </w:pPr>
      <w:bookmarkStart w:id="11" w:name="block-35991171"/>
      <w:bookmarkEnd w:id="9"/>
      <w:r w:rsidRPr="00D2417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B04C5" w:rsidRDefault="00484D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7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2B04C5" w:rsidTr="00F8256A">
        <w:trPr>
          <w:trHeight w:val="144"/>
          <w:tblCellSpacing w:w="20" w:type="nil"/>
        </w:trPr>
        <w:tc>
          <w:tcPr>
            <w:tcW w:w="8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4C5" w:rsidRDefault="002B04C5">
            <w:pPr>
              <w:spacing w:after="0"/>
              <w:ind w:left="135"/>
            </w:pPr>
          </w:p>
        </w:tc>
        <w:tc>
          <w:tcPr>
            <w:tcW w:w="4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B04C5" w:rsidRDefault="002B04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B04C5" w:rsidRDefault="002B04C5">
            <w:pPr>
              <w:spacing w:after="0"/>
              <w:ind w:left="135"/>
            </w:pPr>
          </w:p>
        </w:tc>
      </w:tr>
      <w:tr w:rsidR="002B04C5" w:rsidTr="00F825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4C5" w:rsidRDefault="002B04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4C5" w:rsidRDefault="002B04C5"/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04C5" w:rsidRDefault="002B04C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04C5" w:rsidRDefault="002B04C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04C5" w:rsidRDefault="002B04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4C5" w:rsidRDefault="002B04C5"/>
        </w:tc>
      </w:tr>
      <w:tr w:rsidR="002B04C5" w:rsidTr="00F8256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Новый год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F8256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F8256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F8256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F8256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F8256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школьные принадлежности.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2B04C5" w:rsidRDefault="00F825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F825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2B04C5" w:rsidRDefault="00F825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="00484D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F825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484D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2B04C5" w:rsidRDefault="002B04C5"/>
        </w:tc>
      </w:tr>
    </w:tbl>
    <w:p w:rsidR="002B04C5" w:rsidRDefault="002B04C5">
      <w:pPr>
        <w:sectPr w:rsidR="002B04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4DFF" w:rsidRDefault="00484DFF"/>
    <w:p w:rsidR="00484DFF" w:rsidRDefault="00F8256A" w:rsidP="00484D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>8</w:t>
      </w:r>
      <w:r w:rsidR="00484DFF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484DFF" w:rsidTr="00F8256A">
        <w:trPr>
          <w:trHeight w:val="144"/>
          <w:tblCellSpacing w:w="20" w:type="nil"/>
        </w:trPr>
        <w:tc>
          <w:tcPr>
            <w:tcW w:w="8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4DFF" w:rsidRDefault="00484DFF" w:rsidP="00484DFF">
            <w:pPr>
              <w:spacing w:after="0"/>
              <w:ind w:left="135"/>
            </w:pPr>
          </w:p>
        </w:tc>
        <w:tc>
          <w:tcPr>
            <w:tcW w:w="4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4DFF" w:rsidRDefault="00484DFF" w:rsidP="00484D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4DFF" w:rsidRDefault="00484DFF" w:rsidP="00484DFF">
            <w:pPr>
              <w:spacing w:after="0"/>
              <w:ind w:left="135"/>
            </w:pPr>
          </w:p>
        </w:tc>
      </w:tr>
      <w:tr w:rsidR="00484DFF" w:rsidTr="00F825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DFF" w:rsidRDefault="00484DFF" w:rsidP="00484D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DFF" w:rsidRDefault="00484DFF" w:rsidP="00484DFF"/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4DFF" w:rsidRDefault="00484DFF" w:rsidP="00484DF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4DFF" w:rsidRDefault="00484DFF" w:rsidP="00484DF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4DFF" w:rsidRDefault="00484DFF" w:rsidP="00484D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4DFF" w:rsidRDefault="00484DFF" w:rsidP="00484DFF"/>
        </w:tc>
      </w:tr>
      <w:tr w:rsidR="00484DFF" w:rsidTr="00F8256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484DFF" w:rsidRDefault="00F8256A" w:rsidP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школьные принадлежности.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484DFF" w:rsidRDefault="00F8256A" w:rsidP="00484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4DFF" w:rsidRDefault="00F8256A" w:rsidP="00484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</w:pPr>
          </w:p>
        </w:tc>
      </w:tr>
      <w:tr w:rsidR="00484DFF" w:rsidTr="00F8256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484DFF" w:rsidRDefault="00F8256A" w:rsidP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</w:pPr>
          </w:p>
        </w:tc>
      </w:tr>
      <w:tr w:rsidR="00484DFF" w:rsidTr="00F8256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484DFF" w:rsidRDefault="00F8256A" w:rsidP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484DFF" w:rsidRPr="00D24179" w:rsidRDefault="00484DFF" w:rsidP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</w:pPr>
          </w:p>
        </w:tc>
      </w:tr>
      <w:tr w:rsidR="00484DFF" w:rsidTr="00F8256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484DFF" w:rsidRDefault="00F8256A" w:rsidP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</w:pPr>
          </w:p>
        </w:tc>
      </w:tr>
      <w:tr w:rsidR="00484DFF" w:rsidTr="00F8256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484DFF" w:rsidRDefault="00F8256A" w:rsidP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484DFF" w:rsidRPr="00D24179" w:rsidRDefault="00484DFF" w:rsidP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</w:pPr>
          </w:p>
        </w:tc>
      </w:tr>
      <w:tr w:rsidR="00484DFF" w:rsidTr="00F8256A">
        <w:trPr>
          <w:trHeight w:val="144"/>
          <w:tblCellSpacing w:w="20" w:type="nil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484DFF" w:rsidRDefault="00F8256A" w:rsidP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67" w:type="dxa"/>
            <w:tcMar>
              <w:top w:w="50" w:type="dxa"/>
              <w:left w:w="100" w:type="dxa"/>
            </w:tcMar>
            <w:vAlign w:val="center"/>
          </w:tcPr>
          <w:p w:rsidR="00484DFF" w:rsidRPr="00D24179" w:rsidRDefault="00484DFF" w:rsidP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</w:pPr>
          </w:p>
        </w:tc>
      </w:tr>
      <w:tr w:rsidR="00484DFF" w:rsidTr="00F825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4DFF" w:rsidRPr="00D24179" w:rsidRDefault="00484DFF" w:rsidP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8256A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4DFF" w:rsidRDefault="00F8256A" w:rsidP="00484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84DFF" w:rsidRDefault="00484DFF" w:rsidP="00484DFF"/>
        </w:tc>
      </w:tr>
    </w:tbl>
    <w:p w:rsidR="002B04C5" w:rsidRPr="00484DFF" w:rsidRDefault="002B04C5" w:rsidP="00484DFF">
      <w:pPr>
        <w:rPr>
          <w:lang w:val="ru-RU"/>
        </w:rPr>
        <w:sectPr w:rsidR="002B04C5" w:rsidRPr="00484D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4C5" w:rsidRDefault="002B04C5">
      <w:pPr>
        <w:sectPr w:rsidR="002B04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4C5" w:rsidRDefault="00484DFF">
      <w:pPr>
        <w:spacing w:after="0"/>
        <w:ind w:left="120"/>
      </w:pPr>
      <w:bookmarkStart w:id="12" w:name="block-3599117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B04C5" w:rsidRDefault="00484D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761ED8">
        <w:rPr>
          <w:rFonts w:ascii="Times New Roman" w:hAnsi="Times New Roman"/>
          <w:b/>
          <w:color w:val="000000"/>
          <w:sz w:val="28"/>
          <w:lang w:val="ru-RU"/>
        </w:rPr>
        <w:t>7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877"/>
        <w:gridCol w:w="1490"/>
        <w:gridCol w:w="1841"/>
        <w:gridCol w:w="1910"/>
        <w:gridCol w:w="2221"/>
      </w:tblGrid>
      <w:tr w:rsidR="002B04C5" w:rsidTr="00761ED8">
        <w:trPr>
          <w:trHeight w:val="144"/>
          <w:tblCellSpacing w:w="20" w:type="nil"/>
        </w:trPr>
        <w:tc>
          <w:tcPr>
            <w:tcW w:w="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4C5" w:rsidRDefault="002B04C5">
            <w:pPr>
              <w:spacing w:after="0"/>
              <w:ind w:left="135"/>
            </w:pPr>
          </w:p>
        </w:tc>
        <w:tc>
          <w:tcPr>
            <w:tcW w:w="4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B04C5" w:rsidRDefault="002B04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4C5" w:rsidRDefault="002B04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4C5" w:rsidRDefault="002B04C5"/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04C5" w:rsidRDefault="002B04C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04C5" w:rsidRDefault="002B04C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04C5" w:rsidRDefault="002B04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4C5" w:rsidRDefault="002B04C5"/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 (знакомство с новыми друзьями)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 (знакомство)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 (совместные занятия)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 (что могут мои друзья?)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 (совместное времяпрепровождение)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 (какие они?)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семья. Мои друзья. Семейные </w:t>
            </w: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праздники: день рождения, Новый год (члены семьи)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 (обобщение по теме)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 внешности и характера члена семьи, друга)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 внешности и характера любимого литературного персонажа)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 (мои хобби)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 (хобби моих друзей и одноклассников)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 (хобби современного подростка)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(увлечения подростков)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подростка) (чтение, кино, спорт (стихи и музыка)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подростка (чтение, кино, спорт) (разнообразные хобби)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 (мои любимые занятия)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 (любимые занятия подростков)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спорт).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 (мой распорядок дня (будний день)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 (распорядок дня моего друга/моей подруги)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 (здоровое питание)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 (спорт)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 (спорт в моей жизни)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здоровое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 (продукты питания: за покупками </w:t>
            </w: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друзьями)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 (подарки)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форма, изучаемые предметы. Переписка с иностранными сверстниками (школьная жизнь)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предметы. Переписка с иностранными сверстниками (мои одноклассники)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предметы. Переписка с иностранными сверстниками (школьные предметы)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предметы. Переписка с иностранными сверстниками (время, проведённое после школы)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Pr="00761ED8" w:rsidRDefault="00761E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2B04C5" w:rsidRPr="00D24179" w:rsidRDefault="00484DFF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предметы. Переписка с иностранными сверстниками (моя школа)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04C5" w:rsidRDefault="002B04C5">
            <w:pPr>
              <w:spacing w:after="0"/>
              <w:ind w:left="135"/>
            </w:pPr>
          </w:p>
        </w:tc>
      </w:tr>
      <w:tr w:rsidR="002B04C5" w:rsidTr="00761E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4C5" w:rsidRPr="00484DFF" w:rsidRDefault="00484DFF">
            <w:pPr>
              <w:spacing w:after="0"/>
              <w:ind w:left="135"/>
              <w:rPr>
                <w:lang w:val="ru-RU"/>
              </w:rPr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61ED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4C5" w:rsidRDefault="00761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84D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4C5" w:rsidRDefault="00484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B04C5" w:rsidRDefault="002B04C5"/>
        </w:tc>
      </w:tr>
    </w:tbl>
    <w:p w:rsidR="002B04C5" w:rsidRDefault="002B04C5">
      <w:pPr>
        <w:sectPr w:rsidR="002B04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1ED8" w:rsidRDefault="00761ED8"/>
    <w:p w:rsidR="00761ED8" w:rsidRPr="00761ED8" w:rsidRDefault="00761ED8" w:rsidP="00761E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877"/>
        <w:gridCol w:w="1490"/>
        <w:gridCol w:w="1841"/>
        <w:gridCol w:w="1910"/>
        <w:gridCol w:w="2221"/>
      </w:tblGrid>
      <w:tr w:rsidR="00761ED8" w:rsidTr="00761ED8">
        <w:trPr>
          <w:trHeight w:val="144"/>
          <w:tblCellSpacing w:w="20" w:type="nil"/>
        </w:trPr>
        <w:tc>
          <w:tcPr>
            <w:tcW w:w="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1ED8" w:rsidRDefault="00761ED8" w:rsidP="004A49B3">
            <w:pPr>
              <w:spacing w:after="0"/>
              <w:ind w:left="135"/>
            </w:pPr>
          </w:p>
        </w:tc>
        <w:tc>
          <w:tcPr>
            <w:tcW w:w="4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1ED8" w:rsidRDefault="00761ED8" w:rsidP="004A49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1ED8" w:rsidRDefault="00761ED8" w:rsidP="004A49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1ED8" w:rsidRDefault="00761ED8" w:rsidP="004A49B3"/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1ED8" w:rsidRDefault="00761ED8" w:rsidP="004A49B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1ED8" w:rsidRDefault="00761ED8" w:rsidP="004A49B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1ED8" w:rsidRDefault="00761ED8" w:rsidP="004A49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1ED8" w:rsidRDefault="00761ED8" w:rsidP="004A49B3"/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D24179" w:rsidRDefault="00761ED8" w:rsidP="004A49B3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предметы. Переписка с иностранными сверстниками (школьные принадлежности)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D24179" w:rsidRDefault="00761ED8" w:rsidP="004A49B3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предметы. Переписка с иностранными сверстниками (мои одноклассники – мои друзья)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D24179" w:rsidRDefault="00761ED8" w:rsidP="004A49B3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предметы. Переписка с иностранными сверстниками (школьные занятия)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D24179" w:rsidRDefault="00761ED8" w:rsidP="004A49B3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предметы. Переписка с иностранными сверстниками (мой школьный день)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D24179" w:rsidRDefault="00761ED8" w:rsidP="004A49B3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 (переписка с иностранными сверстниками)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D24179" w:rsidRDefault="00761ED8" w:rsidP="004A49B3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</w:t>
            </w: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изучаемые предметы. Переписка с иностранными сверстниками (школьное расписание)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D24179" w:rsidRDefault="00761ED8" w:rsidP="004A49B3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предметы. Переписка с иностранными сверстниками (любимый предмет)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D24179" w:rsidRDefault="00761ED8" w:rsidP="004A49B3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предметы. Переписка с иностранными сверстниками (школьная форма)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D24179" w:rsidRDefault="00761ED8" w:rsidP="004A49B3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предметы. Переписка с иностранными сверстниками (контроль по теме)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 (мои каникулы)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D24179" w:rsidRDefault="00761ED8" w:rsidP="004A49B3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(виды отдыха)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D24179" w:rsidRDefault="00761ED8" w:rsidP="004A49B3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 (мои занятия в каникулы)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 (проект)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D24179" w:rsidRDefault="00761ED8" w:rsidP="004A49B3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Обобщение по теме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D24179" w:rsidRDefault="00761ED8" w:rsidP="004A49B3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(перечисление)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D24179" w:rsidRDefault="00761ED8" w:rsidP="004A49B3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 </w:t>
            </w: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(животные)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D24179" w:rsidRDefault="00761ED8" w:rsidP="004A49B3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(животные дома)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Домашние животные (характеристика)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Домашние животные (перечисление)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D24179" w:rsidRDefault="00761ED8" w:rsidP="004A49B3">
            <w:pPr>
              <w:spacing w:after="0"/>
              <w:ind w:left="135"/>
              <w:rPr>
                <w:lang w:val="ru-RU"/>
              </w:rPr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животные. Погода (погода в моём городе/селе)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  <w:r w:rsidRPr="00D24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Погода. Обобщение по теме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(транспорт)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484DFF" w:rsidRDefault="00761ED8" w:rsidP="004A49B3">
            <w:pPr>
              <w:spacing w:after="0"/>
              <w:ind w:left="135"/>
              <w:rPr>
                <w:lang w:val="ru-RU"/>
              </w:rPr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(жизнь в городе и в деревне)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(достопримечательности)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484DFF" w:rsidRDefault="00761ED8" w:rsidP="004A49B3">
            <w:pPr>
              <w:spacing w:after="0"/>
              <w:ind w:left="135"/>
              <w:rPr>
                <w:lang w:val="ru-RU"/>
              </w:rPr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Обобщение по теме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484DFF" w:rsidRDefault="00761ED8" w:rsidP="004A49B3">
            <w:pPr>
              <w:spacing w:after="0"/>
              <w:ind w:left="135"/>
              <w:rPr>
                <w:lang w:val="ru-RU"/>
              </w:rPr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культурные особенности (национальные праздники, традиции, обычаи) (столицы, достопримечательности)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484DFF" w:rsidRDefault="00761ED8" w:rsidP="004A49B3">
            <w:pPr>
              <w:spacing w:after="0"/>
              <w:ind w:left="135"/>
              <w:rPr>
                <w:lang w:val="ru-RU"/>
              </w:rPr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 (праздники родной </w:t>
            </w: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484DFF" w:rsidRDefault="00761ED8" w:rsidP="004A49B3">
            <w:pPr>
              <w:spacing w:after="0"/>
              <w:ind w:left="135"/>
              <w:rPr>
                <w:lang w:val="ru-RU"/>
              </w:rPr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 (праздники страны изучаемого языка)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484DFF" w:rsidRDefault="00761ED8" w:rsidP="004A49B3">
            <w:pPr>
              <w:spacing w:after="0"/>
              <w:ind w:left="135"/>
              <w:rPr>
                <w:lang w:val="ru-RU"/>
              </w:rPr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обычаи)(мой любимый праздник)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484DFF" w:rsidRDefault="00761ED8" w:rsidP="004A49B3">
            <w:pPr>
              <w:spacing w:after="0"/>
              <w:ind w:left="135"/>
              <w:rPr>
                <w:lang w:val="ru-RU"/>
              </w:rPr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 (проект)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484DFF" w:rsidRDefault="00761ED8" w:rsidP="004A49B3">
            <w:pPr>
              <w:spacing w:after="0"/>
              <w:ind w:left="135"/>
              <w:rPr>
                <w:lang w:val="ru-RU"/>
              </w:rPr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33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484DFF" w:rsidRDefault="00761ED8" w:rsidP="004A49B3">
            <w:pPr>
              <w:spacing w:after="0"/>
              <w:ind w:left="135"/>
              <w:rPr>
                <w:lang w:val="ru-RU"/>
              </w:rPr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(народный фольклор)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61ED8" w:rsidRPr="00761ED8" w:rsidRDefault="00761ED8" w:rsidP="004A49B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:rsidR="00761ED8" w:rsidRPr="00484DFF" w:rsidRDefault="00761ED8" w:rsidP="004A49B3">
            <w:pPr>
              <w:spacing w:after="0"/>
              <w:ind w:left="135"/>
              <w:rPr>
                <w:lang w:val="ru-RU"/>
              </w:rPr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(контроль по теме)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</w:pPr>
          </w:p>
        </w:tc>
      </w:tr>
      <w:tr w:rsidR="00761ED8" w:rsidTr="00761E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1ED8" w:rsidRPr="00484DFF" w:rsidRDefault="00761ED8" w:rsidP="004A49B3">
            <w:pPr>
              <w:spacing w:after="0"/>
              <w:ind w:left="135"/>
              <w:rPr>
                <w:lang w:val="ru-RU"/>
              </w:rPr>
            </w:pPr>
            <w:r w:rsidRPr="00484D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ED8" w:rsidRDefault="00761ED8" w:rsidP="004A4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61ED8" w:rsidRDefault="00761ED8" w:rsidP="004A49B3"/>
        </w:tc>
      </w:tr>
    </w:tbl>
    <w:p w:rsidR="00761ED8" w:rsidRPr="00761ED8" w:rsidRDefault="00761ED8" w:rsidP="00761ED8">
      <w:pPr>
        <w:rPr>
          <w:lang w:val="ru-RU"/>
        </w:rPr>
      </w:pPr>
    </w:p>
    <w:p w:rsidR="002B04C5" w:rsidRPr="00761ED8" w:rsidRDefault="00761ED8" w:rsidP="00761ED8">
      <w:pPr>
        <w:tabs>
          <w:tab w:val="left" w:pos="3697"/>
        </w:tabs>
        <w:sectPr w:rsidR="002B04C5" w:rsidRPr="00761ED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2B04C5" w:rsidRDefault="002B04C5">
      <w:pPr>
        <w:sectPr w:rsidR="002B04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4C5" w:rsidRDefault="00484DFF">
      <w:pPr>
        <w:spacing w:after="0"/>
        <w:ind w:left="120"/>
      </w:pPr>
      <w:bookmarkStart w:id="13" w:name="block-3599117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B04C5" w:rsidRDefault="00484DF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B04C5" w:rsidRDefault="002B04C5">
      <w:pPr>
        <w:spacing w:after="0" w:line="480" w:lineRule="auto"/>
        <w:ind w:left="120"/>
      </w:pPr>
    </w:p>
    <w:p w:rsidR="002B04C5" w:rsidRPr="00484DFF" w:rsidRDefault="00484DFF">
      <w:pPr>
        <w:spacing w:after="0" w:line="480" w:lineRule="auto"/>
        <w:ind w:left="120"/>
        <w:rPr>
          <w:lang w:val="ru-RU"/>
        </w:rPr>
      </w:pPr>
      <w:bookmarkStart w:id="14" w:name="29b2a297-e18b-4613-8c70-d68e8eaee59e"/>
      <w:r w:rsidRPr="00484DFF">
        <w:rPr>
          <w:rFonts w:ascii="Times New Roman" w:hAnsi="Times New Roman"/>
          <w:color w:val="000000"/>
          <w:sz w:val="28"/>
          <w:lang w:val="ru-RU"/>
        </w:rPr>
        <w:t>Немецкий язык. Второй иностранный язык. 5 класс: учеб. для общеобразоват. организаций/ [М.М.Аверин, Ф.Джин, Л.Рорман, М.Збранкова]. - 11 изд. - М.:Просвещение, 2021.</w:t>
      </w:r>
      <w:bookmarkEnd w:id="14"/>
    </w:p>
    <w:p w:rsidR="002B04C5" w:rsidRPr="00484DFF" w:rsidRDefault="002B04C5">
      <w:pPr>
        <w:spacing w:after="0"/>
        <w:ind w:left="120"/>
        <w:rPr>
          <w:lang w:val="ru-RU"/>
        </w:rPr>
      </w:pPr>
    </w:p>
    <w:p w:rsidR="002B04C5" w:rsidRPr="00484DFF" w:rsidRDefault="00484DFF">
      <w:pPr>
        <w:spacing w:after="0" w:line="480" w:lineRule="auto"/>
        <w:ind w:left="120"/>
        <w:rPr>
          <w:lang w:val="ru-RU"/>
        </w:rPr>
      </w:pPr>
      <w:r w:rsidRPr="00484DF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B04C5" w:rsidRPr="00484DFF" w:rsidRDefault="002B04C5">
      <w:pPr>
        <w:spacing w:after="0" w:line="480" w:lineRule="auto"/>
        <w:ind w:left="120"/>
        <w:rPr>
          <w:lang w:val="ru-RU"/>
        </w:rPr>
      </w:pPr>
    </w:p>
    <w:p w:rsidR="002B04C5" w:rsidRPr="00484DFF" w:rsidRDefault="002B04C5">
      <w:pPr>
        <w:spacing w:after="0"/>
        <w:ind w:left="120"/>
        <w:rPr>
          <w:lang w:val="ru-RU"/>
        </w:rPr>
      </w:pPr>
    </w:p>
    <w:p w:rsidR="002B04C5" w:rsidRPr="00484DFF" w:rsidRDefault="00484DFF">
      <w:pPr>
        <w:spacing w:after="0" w:line="480" w:lineRule="auto"/>
        <w:ind w:left="120"/>
        <w:rPr>
          <w:lang w:val="ru-RU"/>
        </w:rPr>
      </w:pPr>
      <w:r w:rsidRPr="00484DF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B04C5" w:rsidRPr="00484DFF" w:rsidRDefault="002B04C5">
      <w:pPr>
        <w:spacing w:after="0" w:line="480" w:lineRule="auto"/>
        <w:ind w:left="120"/>
        <w:rPr>
          <w:lang w:val="ru-RU"/>
        </w:rPr>
      </w:pPr>
    </w:p>
    <w:p w:rsidR="002B04C5" w:rsidRPr="00484DFF" w:rsidRDefault="002B04C5">
      <w:pPr>
        <w:rPr>
          <w:lang w:val="ru-RU"/>
        </w:rPr>
        <w:sectPr w:rsidR="002B04C5" w:rsidRPr="00484DFF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484DFF" w:rsidRPr="00484DFF" w:rsidRDefault="00484DFF">
      <w:pPr>
        <w:rPr>
          <w:lang w:val="ru-RU"/>
        </w:rPr>
      </w:pPr>
    </w:p>
    <w:sectPr w:rsidR="00484DFF" w:rsidRPr="00484DF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2BC" w:rsidRDefault="00FC22BC" w:rsidP="00484DFF">
      <w:pPr>
        <w:spacing w:after="0" w:line="240" w:lineRule="auto"/>
      </w:pPr>
      <w:r>
        <w:separator/>
      </w:r>
    </w:p>
  </w:endnote>
  <w:endnote w:type="continuationSeparator" w:id="0">
    <w:p w:rsidR="00FC22BC" w:rsidRDefault="00FC22BC" w:rsidP="00484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2BC" w:rsidRDefault="00FC22BC" w:rsidP="00484DFF">
      <w:pPr>
        <w:spacing w:after="0" w:line="240" w:lineRule="auto"/>
      </w:pPr>
      <w:r>
        <w:separator/>
      </w:r>
    </w:p>
  </w:footnote>
  <w:footnote w:type="continuationSeparator" w:id="0">
    <w:p w:rsidR="00FC22BC" w:rsidRDefault="00FC22BC" w:rsidP="00484D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4AE4"/>
    <w:multiLevelType w:val="multilevel"/>
    <w:tmpl w:val="C06A3F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2372A7"/>
    <w:multiLevelType w:val="multilevel"/>
    <w:tmpl w:val="A32C56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2727FB"/>
    <w:multiLevelType w:val="multilevel"/>
    <w:tmpl w:val="27100C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EB6A19"/>
    <w:multiLevelType w:val="multilevel"/>
    <w:tmpl w:val="1EEED8B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692734"/>
    <w:multiLevelType w:val="multilevel"/>
    <w:tmpl w:val="77800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2527BB2"/>
    <w:multiLevelType w:val="multilevel"/>
    <w:tmpl w:val="5EB235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B620E6"/>
    <w:multiLevelType w:val="multilevel"/>
    <w:tmpl w:val="89BA0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E166922"/>
    <w:multiLevelType w:val="multilevel"/>
    <w:tmpl w:val="0F22D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B04C5"/>
    <w:rsid w:val="002B04C5"/>
    <w:rsid w:val="00484DFF"/>
    <w:rsid w:val="004A00CB"/>
    <w:rsid w:val="005816B7"/>
    <w:rsid w:val="00761ED8"/>
    <w:rsid w:val="00D24179"/>
    <w:rsid w:val="00F8256A"/>
    <w:rsid w:val="00FC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B68B7"/>
  <w15:docId w15:val="{9DD1F11B-81A5-42BC-9E5A-D29349278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8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84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51</Pages>
  <Words>11722</Words>
  <Characters>66818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5</cp:revision>
  <dcterms:created xsi:type="dcterms:W3CDTF">2024-08-29T18:27:00Z</dcterms:created>
  <dcterms:modified xsi:type="dcterms:W3CDTF">2024-08-29T19:03:00Z</dcterms:modified>
</cp:coreProperties>
</file>